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EBCF0" w14:textId="77777777" w:rsidR="00AE3E19" w:rsidRPr="005F40CF" w:rsidRDefault="00AE3E19" w:rsidP="00AE3E19">
      <w:pPr>
        <w:pStyle w:val="Title"/>
        <w:rPr>
          <w:rFonts w:ascii="Calibri" w:hAnsi="Calibri" w:cs="Calibri"/>
          <w:sz w:val="24"/>
          <w:szCs w:val="24"/>
        </w:rPr>
      </w:pPr>
    </w:p>
    <w:p w14:paraId="42034065" w14:textId="77777777" w:rsidR="0097105F" w:rsidRPr="005F40CF" w:rsidRDefault="00B06D25" w:rsidP="00AE3E19">
      <w:pPr>
        <w:pStyle w:val="Title"/>
        <w:rPr>
          <w:rFonts w:ascii="Calibri" w:hAnsi="Calibri" w:cs="Calibri"/>
          <w:sz w:val="24"/>
          <w:szCs w:val="24"/>
        </w:rPr>
      </w:pPr>
      <w:r w:rsidRPr="005F40CF">
        <w:rPr>
          <w:rFonts w:ascii="Calibri" w:hAnsi="Calibri" w:cs="Calibri"/>
          <w:sz w:val="24"/>
          <w:szCs w:val="24"/>
        </w:rPr>
        <w:t>Religion Policy</w:t>
      </w:r>
    </w:p>
    <w:p w14:paraId="11CA2A40" w14:textId="77777777" w:rsidR="00AE3E19" w:rsidRPr="005F40CF" w:rsidRDefault="00AE3E19" w:rsidP="00AE3E19">
      <w:pPr>
        <w:pStyle w:val="Title"/>
        <w:rPr>
          <w:rFonts w:ascii="Calibri" w:hAnsi="Calibri" w:cs="Calibri"/>
          <w:sz w:val="24"/>
          <w:szCs w:val="24"/>
        </w:rPr>
      </w:pPr>
    </w:p>
    <w:tbl>
      <w:tblPr>
        <w:tblW w:w="0" w:type="auto"/>
        <w:jc w:val="center"/>
        <w:tblLook w:val="04A0" w:firstRow="1" w:lastRow="0" w:firstColumn="1" w:lastColumn="0" w:noHBand="0" w:noVBand="1"/>
      </w:tblPr>
      <w:tblGrid>
        <w:gridCol w:w="4111"/>
        <w:gridCol w:w="2409"/>
      </w:tblGrid>
      <w:tr w:rsidR="00AE3E19" w:rsidRPr="005F40CF" w14:paraId="4DC638C8" w14:textId="77777777" w:rsidTr="00FE033D">
        <w:trPr>
          <w:trHeight w:val="310"/>
          <w:jc w:val="center"/>
        </w:trPr>
        <w:tc>
          <w:tcPr>
            <w:tcW w:w="4111" w:type="dxa"/>
          </w:tcPr>
          <w:p w14:paraId="13C39EA3" w14:textId="77777777" w:rsidR="00AE3E19" w:rsidRPr="005F40CF" w:rsidRDefault="00AE3E19" w:rsidP="00FE033D">
            <w:pPr>
              <w:jc w:val="both"/>
              <w:rPr>
                <w:rFonts w:ascii="Calibri" w:hAnsi="Calibri" w:cs="Calibri"/>
                <w:b/>
                <w:sz w:val="24"/>
                <w:szCs w:val="24"/>
              </w:rPr>
            </w:pPr>
            <w:r w:rsidRPr="005F40CF">
              <w:rPr>
                <w:rFonts w:ascii="Calibri" w:hAnsi="Calibri" w:cs="Calibri"/>
                <w:b/>
                <w:sz w:val="24"/>
                <w:szCs w:val="24"/>
              </w:rPr>
              <w:t xml:space="preserve">Policy Leader: </w:t>
            </w:r>
          </w:p>
        </w:tc>
        <w:tc>
          <w:tcPr>
            <w:tcW w:w="2409" w:type="dxa"/>
          </w:tcPr>
          <w:p w14:paraId="52A98E55" w14:textId="77777777" w:rsidR="00AE3E19" w:rsidRPr="005F40CF" w:rsidRDefault="00AE3E19" w:rsidP="00FE033D">
            <w:pPr>
              <w:jc w:val="both"/>
              <w:rPr>
                <w:rFonts w:ascii="Calibri" w:hAnsi="Calibri" w:cs="Calibri"/>
                <w:sz w:val="24"/>
                <w:szCs w:val="24"/>
              </w:rPr>
            </w:pPr>
            <w:r w:rsidRPr="005F40CF">
              <w:rPr>
                <w:rFonts w:ascii="Calibri" w:hAnsi="Calibri" w:cs="Calibri"/>
                <w:sz w:val="24"/>
                <w:szCs w:val="24"/>
              </w:rPr>
              <w:t>Claire Morrey and Kalpana Shetty</w:t>
            </w:r>
          </w:p>
        </w:tc>
      </w:tr>
      <w:tr w:rsidR="00AE3E19" w:rsidRPr="005F40CF" w14:paraId="3CA24BD7" w14:textId="77777777" w:rsidTr="00FE033D">
        <w:trPr>
          <w:jc w:val="center"/>
        </w:trPr>
        <w:tc>
          <w:tcPr>
            <w:tcW w:w="4111" w:type="dxa"/>
          </w:tcPr>
          <w:p w14:paraId="487D2BB2" w14:textId="77777777" w:rsidR="00AE3E19" w:rsidRPr="005F40CF" w:rsidRDefault="00AE3E19" w:rsidP="00FE033D">
            <w:pPr>
              <w:jc w:val="both"/>
              <w:rPr>
                <w:rFonts w:ascii="Calibri" w:hAnsi="Calibri" w:cs="Calibri"/>
                <w:b/>
                <w:sz w:val="24"/>
                <w:szCs w:val="24"/>
              </w:rPr>
            </w:pPr>
            <w:r w:rsidRPr="005F40CF">
              <w:rPr>
                <w:rFonts w:ascii="Calibri" w:hAnsi="Calibri" w:cs="Calibri"/>
                <w:b/>
                <w:sz w:val="24"/>
                <w:szCs w:val="24"/>
              </w:rPr>
              <w:t>Policy agreed by Governors:</w:t>
            </w:r>
          </w:p>
        </w:tc>
        <w:tc>
          <w:tcPr>
            <w:tcW w:w="2409" w:type="dxa"/>
          </w:tcPr>
          <w:p w14:paraId="050219BE" w14:textId="53675AE0" w:rsidR="00AE3E19" w:rsidRPr="005F40CF" w:rsidRDefault="009671FD" w:rsidP="00FE033D">
            <w:pPr>
              <w:jc w:val="both"/>
              <w:rPr>
                <w:rFonts w:ascii="Calibri" w:hAnsi="Calibri" w:cs="Calibri"/>
                <w:sz w:val="24"/>
                <w:szCs w:val="24"/>
              </w:rPr>
            </w:pPr>
            <w:r>
              <w:rPr>
                <w:rFonts w:ascii="Calibri" w:hAnsi="Calibri" w:cs="Calibri"/>
                <w:sz w:val="24"/>
                <w:szCs w:val="24"/>
              </w:rPr>
              <w:t>Autumn 202</w:t>
            </w:r>
            <w:r w:rsidR="00F34910">
              <w:rPr>
                <w:rFonts w:ascii="Calibri" w:hAnsi="Calibri" w:cs="Calibri"/>
                <w:sz w:val="24"/>
                <w:szCs w:val="24"/>
              </w:rPr>
              <w:t>6</w:t>
            </w:r>
          </w:p>
        </w:tc>
      </w:tr>
    </w:tbl>
    <w:p w14:paraId="39444B53" w14:textId="77777777" w:rsidR="00AE3E19" w:rsidRPr="005F40CF" w:rsidRDefault="00AE3E19" w:rsidP="00AE3E19">
      <w:pPr>
        <w:pStyle w:val="Title"/>
        <w:rPr>
          <w:rFonts w:ascii="Calibri" w:hAnsi="Calibri" w:cs="Calibri"/>
          <w:sz w:val="24"/>
          <w:szCs w:val="24"/>
        </w:rPr>
      </w:pPr>
    </w:p>
    <w:p w14:paraId="0C0A8F4A" w14:textId="77777777" w:rsidR="00ED640A" w:rsidRPr="005F40CF" w:rsidRDefault="00ED640A" w:rsidP="00AE3E19">
      <w:pPr>
        <w:rPr>
          <w:rFonts w:ascii="Calibri" w:hAnsi="Calibri" w:cs="Calibri"/>
          <w:sz w:val="24"/>
          <w:szCs w:val="24"/>
          <w:u w:val="single"/>
        </w:rPr>
      </w:pPr>
    </w:p>
    <w:p w14:paraId="0C27BF16" w14:textId="77777777" w:rsidR="00AE3E19" w:rsidRPr="005F40CF" w:rsidRDefault="00AE3E19" w:rsidP="00AE3E19">
      <w:pPr>
        <w:pStyle w:val="ListParagraph"/>
        <w:numPr>
          <w:ilvl w:val="0"/>
          <w:numId w:val="34"/>
        </w:numPr>
        <w:spacing w:after="0" w:line="240" w:lineRule="auto"/>
        <w:jc w:val="both"/>
        <w:rPr>
          <w:rFonts w:cs="Calibri"/>
          <w:b/>
          <w:sz w:val="24"/>
        </w:rPr>
      </w:pPr>
      <w:r w:rsidRPr="005F40CF">
        <w:rPr>
          <w:rFonts w:cs="Calibri"/>
          <w:b/>
          <w:color w:val="000000"/>
          <w:sz w:val="24"/>
        </w:rPr>
        <w:t>The</w:t>
      </w:r>
      <w:r w:rsidRPr="005F40CF">
        <w:rPr>
          <w:rFonts w:cs="Calibri"/>
          <w:b/>
          <w:color w:val="FF0000"/>
          <w:sz w:val="24"/>
        </w:rPr>
        <w:t xml:space="preserve"> </w:t>
      </w:r>
      <w:r w:rsidRPr="005F40CF">
        <w:rPr>
          <w:rFonts w:cs="Calibri"/>
          <w:b/>
          <w:sz w:val="24"/>
        </w:rPr>
        <w:t>vision for Religious Education</w:t>
      </w:r>
    </w:p>
    <w:p w14:paraId="6BDA611E" w14:textId="77777777" w:rsidR="00ED640A" w:rsidRPr="005F40CF" w:rsidRDefault="00ED640A" w:rsidP="00AE3E19">
      <w:pPr>
        <w:rPr>
          <w:rFonts w:ascii="Calibri" w:hAnsi="Calibri" w:cs="Calibri"/>
          <w:b/>
          <w:sz w:val="24"/>
          <w:szCs w:val="24"/>
        </w:rPr>
      </w:pPr>
    </w:p>
    <w:p w14:paraId="33CCA998" w14:textId="77777777" w:rsidR="00ED640A" w:rsidRPr="005F40CF" w:rsidRDefault="00ED640A" w:rsidP="00256F6B">
      <w:pPr>
        <w:ind w:left="643"/>
        <w:jc w:val="both"/>
        <w:rPr>
          <w:rFonts w:ascii="Calibri" w:hAnsi="Calibri" w:cs="Calibri"/>
          <w:sz w:val="24"/>
          <w:szCs w:val="24"/>
        </w:rPr>
      </w:pPr>
      <w:r w:rsidRPr="005F40CF">
        <w:rPr>
          <w:rFonts w:ascii="Calibri" w:hAnsi="Calibri" w:cs="Calibri"/>
          <w:sz w:val="24"/>
          <w:szCs w:val="24"/>
        </w:rPr>
        <w:t xml:space="preserve">We believe that Religious Education provides an opportunity to celebrate and foster awareness of these differences within our school and the wider world.  It is a subject that celebrates diversity and challenges stereotypes. R.E. has a key role to play in helping the spiritual, moral, social and cultural development of our pupils as part of the school’s multi-cultural and creative curriculum, supporting the aims of our PSHE and Citizenship work. It supports a clear framework of values and nurtures respect for other beliefs and ways of life. </w:t>
      </w:r>
    </w:p>
    <w:p w14:paraId="4D93030F" w14:textId="77777777" w:rsidR="00ED640A" w:rsidRPr="005F40CF" w:rsidRDefault="00ED640A" w:rsidP="00256F6B">
      <w:pPr>
        <w:ind w:left="643"/>
        <w:jc w:val="both"/>
        <w:rPr>
          <w:rFonts w:ascii="Calibri" w:hAnsi="Calibri" w:cs="Calibri"/>
          <w:sz w:val="24"/>
          <w:szCs w:val="24"/>
        </w:rPr>
      </w:pPr>
    </w:p>
    <w:p w14:paraId="1BE9444C" w14:textId="77777777" w:rsidR="00ED640A" w:rsidRPr="005F40CF" w:rsidRDefault="00ED640A" w:rsidP="00256F6B">
      <w:pPr>
        <w:ind w:left="643"/>
        <w:jc w:val="both"/>
        <w:rPr>
          <w:rFonts w:ascii="Calibri" w:hAnsi="Calibri" w:cs="Calibri"/>
          <w:sz w:val="24"/>
          <w:szCs w:val="24"/>
        </w:rPr>
      </w:pPr>
      <w:r w:rsidRPr="005F40CF">
        <w:rPr>
          <w:rFonts w:ascii="Calibri" w:hAnsi="Calibri" w:cs="Calibri"/>
          <w:sz w:val="24"/>
          <w:szCs w:val="24"/>
        </w:rPr>
        <w:t>RE is taught in accordance with the aims of the Lancashire Agreed Syllabus produced by the Lancashire Standing Advisory Council for Religious Education (SACRE) and the aims contained therein. It also upholds the legal requirement of the Education Act 1993, stating that every child should receive Religious Education.</w:t>
      </w:r>
    </w:p>
    <w:p w14:paraId="5EEDD606" w14:textId="77777777" w:rsidR="00AE3E19" w:rsidRPr="005F40CF" w:rsidRDefault="00AE3E19" w:rsidP="00AE3E19">
      <w:pPr>
        <w:ind w:left="284"/>
        <w:jc w:val="both"/>
        <w:rPr>
          <w:rFonts w:ascii="Calibri" w:hAnsi="Calibri" w:cs="Calibri"/>
          <w:sz w:val="24"/>
          <w:szCs w:val="24"/>
        </w:rPr>
      </w:pPr>
    </w:p>
    <w:p w14:paraId="653889C8" w14:textId="77777777" w:rsidR="00AE3E19" w:rsidRPr="005F40CF" w:rsidRDefault="00AE3E19" w:rsidP="00AE3E19">
      <w:pPr>
        <w:pStyle w:val="ListParagraph"/>
        <w:numPr>
          <w:ilvl w:val="0"/>
          <w:numId w:val="34"/>
        </w:numPr>
        <w:spacing w:after="0" w:line="240" w:lineRule="auto"/>
        <w:jc w:val="both"/>
        <w:rPr>
          <w:rFonts w:cs="Calibri"/>
          <w:b/>
          <w:color w:val="FF0000"/>
          <w:sz w:val="24"/>
        </w:rPr>
      </w:pPr>
      <w:r w:rsidRPr="005F40CF">
        <w:rPr>
          <w:rFonts w:cs="Calibri"/>
          <w:b/>
          <w:color w:val="000000"/>
          <w:sz w:val="24"/>
        </w:rPr>
        <w:t>Aims and Objectives</w:t>
      </w:r>
    </w:p>
    <w:p w14:paraId="450AA32F" w14:textId="77777777" w:rsidR="00ED640A" w:rsidRPr="005F40CF" w:rsidRDefault="00AE3E19" w:rsidP="00AE3E19">
      <w:pPr>
        <w:ind w:left="643"/>
        <w:jc w:val="both"/>
        <w:rPr>
          <w:rFonts w:ascii="Calibri" w:hAnsi="Calibri" w:cs="Calibri"/>
          <w:sz w:val="24"/>
        </w:rPr>
      </w:pPr>
      <w:r w:rsidRPr="005F40CF">
        <w:rPr>
          <w:rFonts w:ascii="Calibri" w:hAnsi="Calibri" w:cs="Calibri"/>
          <w:sz w:val="24"/>
        </w:rPr>
        <w:t>By the time they leave our school we want all pupils to:</w:t>
      </w:r>
    </w:p>
    <w:p w14:paraId="442320A2" w14:textId="77777777" w:rsidR="00ED640A" w:rsidRPr="005F40CF" w:rsidRDefault="00507033" w:rsidP="00AE3E19">
      <w:pPr>
        <w:numPr>
          <w:ilvl w:val="0"/>
          <w:numId w:val="33"/>
        </w:numPr>
        <w:tabs>
          <w:tab w:val="clear" w:pos="1800"/>
        </w:tabs>
        <w:ind w:left="1418" w:hanging="567"/>
        <w:jc w:val="both"/>
        <w:rPr>
          <w:rFonts w:ascii="Calibri" w:hAnsi="Calibri" w:cs="Calibri"/>
          <w:sz w:val="24"/>
          <w:szCs w:val="24"/>
        </w:rPr>
      </w:pPr>
      <w:r w:rsidRPr="005F40CF">
        <w:rPr>
          <w:rFonts w:ascii="Calibri" w:hAnsi="Calibri" w:cs="Calibri"/>
          <w:sz w:val="24"/>
          <w:szCs w:val="24"/>
        </w:rPr>
        <w:t>Explore</w:t>
      </w:r>
      <w:r w:rsidR="00ED640A" w:rsidRPr="005F40CF">
        <w:rPr>
          <w:rFonts w:ascii="Calibri" w:hAnsi="Calibri" w:cs="Calibri"/>
          <w:sz w:val="24"/>
          <w:szCs w:val="24"/>
        </w:rPr>
        <w:t xml:space="preserve"> what it means to be a human being</w:t>
      </w:r>
      <w:r w:rsidRPr="005F40CF">
        <w:rPr>
          <w:rFonts w:ascii="Calibri" w:hAnsi="Calibri" w:cs="Calibri"/>
          <w:sz w:val="24"/>
          <w:szCs w:val="24"/>
        </w:rPr>
        <w:t xml:space="preserve"> through sharing human experiences</w:t>
      </w:r>
      <w:r w:rsidR="00ED640A" w:rsidRPr="005F40CF">
        <w:rPr>
          <w:rFonts w:ascii="Calibri" w:hAnsi="Calibri" w:cs="Calibri"/>
          <w:sz w:val="24"/>
          <w:szCs w:val="24"/>
        </w:rPr>
        <w:t xml:space="preserve"> </w:t>
      </w:r>
      <w:r w:rsidRPr="005F40CF">
        <w:rPr>
          <w:rFonts w:ascii="Calibri" w:hAnsi="Calibri" w:cs="Calibri"/>
          <w:sz w:val="24"/>
          <w:szCs w:val="24"/>
        </w:rPr>
        <w:t>from a variety of religions and perspectives</w:t>
      </w:r>
    </w:p>
    <w:p w14:paraId="12A7C989" w14:textId="77777777" w:rsidR="00ED640A" w:rsidRPr="005F40CF" w:rsidRDefault="00507033" w:rsidP="00AE3E19">
      <w:pPr>
        <w:numPr>
          <w:ilvl w:val="0"/>
          <w:numId w:val="33"/>
        </w:numPr>
        <w:tabs>
          <w:tab w:val="clear" w:pos="1800"/>
        </w:tabs>
        <w:ind w:left="1418" w:hanging="567"/>
        <w:jc w:val="both"/>
        <w:rPr>
          <w:rFonts w:ascii="Calibri" w:hAnsi="Calibri" w:cs="Calibri"/>
          <w:sz w:val="24"/>
          <w:szCs w:val="24"/>
        </w:rPr>
      </w:pPr>
      <w:r w:rsidRPr="005F40CF">
        <w:rPr>
          <w:rFonts w:ascii="Calibri" w:hAnsi="Calibri" w:cs="Calibri"/>
          <w:sz w:val="24"/>
          <w:szCs w:val="24"/>
        </w:rPr>
        <w:t>D</w:t>
      </w:r>
      <w:r w:rsidR="00ED640A" w:rsidRPr="005F40CF">
        <w:rPr>
          <w:rFonts w:ascii="Calibri" w:hAnsi="Calibri" w:cs="Calibri"/>
          <w:sz w:val="24"/>
          <w:szCs w:val="24"/>
        </w:rPr>
        <w:t>evelop the skills of questioning</w:t>
      </w:r>
      <w:r w:rsidRPr="005F40CF">
        <w:rPr>
          <w:rFonts w:ascii="Calibri" w:hAnsi="Calibri" w:cs="Calibri"/>
          <w:sz w:val="24"/>
          <w:szCs w:val="24"/>
        </w:rPr>
        <w:t>,</w:t>
      </w:r>
      <w:r w:rsidR="00ED640A" w:rsidRPr="005F40CF">
        <w:rPr>
          <w:rFonts w:ascii="Calibri" w:hAnsi="Calibri" w:cs="Calibri"/>
          <w:sz w:val="24"/>
          <w:szCs w:val="24"/>
        </w:rPr>
        <w:t>,</w:t>
      </w:r>
      <w:r w:rsidRPr="005F40CF">
        <w:rPr>
          <w:rFonts w:ascii="Calibri" w:hAnsi="Calibri" w:cs="Calibri"/>
          <w:sz w:val="24"/>
          <w:szCs w:val="24"/>
        </w:rPr>
        <w:t xml:space="preserve"> </w:t>
      </w:r>
      <w:r w:rsidR="00ED640A" w:rsidRPr="005F40CF">
        <w:rPr>
          <w:rFonts w:ascii="Calibri" w:hAnsi="Calibri" w:cs="Calibri"/>
          <w:sz w:val="24"/>
          <w:szCs w:val="24"/>
        </w:rPr>
        <w:t>analysis and interpretation</w:t>
      </w:r>
      <w:r w:rsidRPr="005F40CF">
        <w:rPr>
          <w:rFonts w:ascii="Calibri" w:hAnsi="Calibri" w:cs="Calibri"/>
          <w:sz w:val="24"/>
          <w:szCs w:val="24"/>
        </w:rPr>
        <w:t xml:space="preserve"> in connection with their journey of understanding religion and different faiths and beliefs</w:t>
      </w:r>
    </w:p>
    <w:p w14:paraId="49EB48B6" w14:textId="77777777" w:rsidR="00ED640A" w:rsidRPr="005F40CF" w:rsidRDefault="00507033" w:rsidP="00AE3E19">
      <w:pPr>
        <w:numPr>
          <w:ilvl w:val="0"/>
          <w:numId w:val="33"/>
        </w:numPr>
        <w:tabs>
          <w:tab w:val="clear" w:pos="1800"/>
        </w:tabs>
        <w:ind w:left="1418" w:hanging="567"/>
        <w:jc w:val="both"/>
        <w:rPr>
          <w:rFonts w:ascii="Calibri" w:hAnsi="Calibri" w:cs="Calibri"/>
          <w:sz w:val="24"/>
          <w:szCs w:val="24"/>
        </w:rPr>
      </w:pPr>
      <w:r w:rsidRPr="005F40CF">
        <w:rPr>
          <w:rFonts w:ascii="Calibri" w:hAnsi="Calibri" w:cs="Calibri"/>
          <w:sz w:val="24"/>
          <w:szCs w:val="24"/>
        </w:rPr>
        <w:t>D</w:t>
      </w:r>
      <w:r w:rsidR="00ED640A" w:rsidRPr="005F40CF">
        <w:rPr>
          <w:rFonts w:ascii="Calibri" w:hAnsi="Calibri" w:cs="Calibri"/>
          <w:sz w:val="24"/>
          <w:szCs w:val="24"/>
        </w:rPr>
        <w:t>evelop the</w:t>
      </w:r>
      <w:r w:rsidRPr="005F40CF">
        <w:rPr>
          <w:rFonts w:ascii="Calibri" w:hAnsi="Calibri" w:cs="Calibri"/>
          <w:sz w:val="24"/>
          <w:szCs w:val="24"/>
        </w:rPr>
        <w:t xml:space="preserve">ir </w:t>
      </w:r>
      <w:r w:rsidR="00ED640A" w:rsidRPr="005F40CF">
        <w:rPr>
          <w:rFonts w:ascii="Calibri" w:hAnsi="Calibri" w:cs="Calibri"/>
          <w:sz w:val="24"/>
          <w:szCs w:val="24"/>
        </w:rPr>
        <w:t>understanding of the concept of ultimate questions and ethical issues</w:t>
      </w:r>
    </w:p>
    <w:p w14:paraId="625153F1" w14:textId="77777777" w:rsidR="00ED640A" w:rsidRPr="005F40CF" w:rsidRDefault="00507033" w:rsidP="00AE3E19">
      <w:pPr>
        <w:numPr>
          <w:ilvl w:val="0"/>
          <w:numId w:val="33"/>
        </w:numPr>
        <w:tabs>
          <w:tab w:val="clear" w:pos="1800"/>
        </w:tabs>
        <w:ind w:left="1418" w:hanging="567"/>
        <w:jc w:val="both"/>
        <w:rPr>
          <w:rFonts w:ascii="Calibri" w:hAnsi="Calibri" w:cs="Calibri"/>
          <w:sz w:val="24"/>
          <w:szCs w:val="24"/>
        </w:rPr>
      </w:pPr>
      <w:r w:rsidRPr="005F40CF">
        <w:rPr>
          <w:rFonts w:ascii="Calibri" w:hAnsi="Calibri" w:cs="Calibri"/>
          <w:sz w:val="24"/>
          <w:szCs w:val="24"/>
        </w:rPr>
        <w:t xml:space="preserve">Be able to </w:t>
      </w:r>
      <w:r w:rsidR="00ED640A" w:rsidRPr="005F40CF">
        <w:rPr>
          <w:rFonts w:ascii="Calibri" w:hAnsi="Calibri" w:cs="Calibri"/>
          <w:sz w:val="24"/>
          <w:szCs w:val="24"/>
        </w:rPr>
        <w:t>communicat</w:t>
      </w:r>
      <w:r w:rsidRPr="005F40CF">
        <w:rPr>
          <w:rFonts w:ascii="Calibri" w:hAnsi="Calibri" w:cs="Calibri"/>
          <w:sz w:val="24"/>
          <w:szCs w:val="24"/>
        </w:rPr>
        <w:t>e</w:t>
      </w:r>
      <w:r w:rsidR="00ED640A" w:rsidRPr="005F40CF">
        <w:rPr>
          <w:rFonts w:ascii="Calibri" w:hAnsi="Calibri" w:cs="Calibri"/>
          <w:sz w:val="24"/>
          <w:szCs w:val="24"/>
        </w:rPr>
        <w:t xml:space="preserve"> </w:t>
      </w:r>
      <w:r w:rsidRPr="005F40CF">
        <w:rPr>
          <w:rFonts w:ascii="Calibri" w:hAnsi="Calibri" w:cs="Calibri"/>
          <w:sz w:val="24"/>
          <w:szCs w:val="24"/>
        </w:rPr>
        <w:t>their</w:t>
      </w:r>
      <w:r w:rsidR="00ED640A" w:rsidRPr="005F40CF">
        <w:rPr>
          <w:rFonts w:ascii="Calibri" w:hAnsi="Calibri" w:cs="Calibri"/>
          <w:sz w:val="24"/>
          <w:szCs w:val="24"/>
        </w:rPr>
        <w:t xml:space="preserve"> knowledge and understanding </w:t>
      </w:r>
      <w:r w:rsidRPr="005F40CF">
        <w:rPr>
          <w:rFonts w:ascii="Calibri" w:hAnsi="Calibri" w:cs="Calibri"/>
          <w:sz w:val="24"/>
          <w:szCs w:val="24"/>
        </w:rPr>
        <w:t xml:space="preserve">to others </w:t>
      </w:r>
      <w:r w:rsidR="00ED640A" w:rsidRPr="005F40CF">
        <w:rPr>
          <w:rFonts w:ascii="Calibri" w:hAnsi="Calibri" w:cs="Calibri"/>
          <w:sz w:val="24"/>
          <w:szCs w:val="24"/>
        </w:rPr>
        <w:t>using specialist</w:t>
      </w:r>
      <w:r w:rsidRPr="005F40CF">
        <w:rPr>
          <w:rFonts w:ascii="Calibri" w:hAnsi="Calibri" w:cs="Calibri"/>
          <w:sz w:val="24"/>
          <w:szCs w:val="24"/>
        </w:rPr>
        <w:t xml:space="preserve"> and specific</w:t>
      </w:r>
      <w:r w:rsidR="00ED640A" w:rsidRPr="005F40CF">
        <w:rPr>
          <w:rFonts w:ascii="Calibri" w:hAnsi="Calibri" w:cs="Calibri"/>
          <w:sz w:val="24"/>
          <w:szCs w:val="24"/>
        </w:rPr>
        <w:t xml:space="preserve"> vocabulary</w:t>
      </w:r>
    </w:p>
    <w:p w14:paraId="650E3EFB" w14:textId="77777777" w:rsidR="00ED640A" w:rsidRPr="005F40CF" w:rsidRDefault="00507033" w:rsidP="00AE3E19">
      <w:pPr>
        <w:numPr>
          <w:ilvl w:val="0"/>
          <w:numId w:val="33"/>
        </w:numPr>
        <w:tabs>
          <w:tab w:val="clear" w:pos="1800"/>
        </w:tabs>
        <w:ind w:left="1418" w:hanging="567"/>
        <w:jc w:val="both"/>
        <w:rPr>
          <w:rFonts w:ascii="Calibri" w:hAnsi="Calibri" w:cs="Calibri"/>
          <w:sz w:val="24"/>
          <w:szCs w:val="24"/>
        </w:rPr>
      </w:pPr>
      <w:r w:rsidRPr="005F40CF">
        <w:rPr>
          <w:rFonts w:ascii="Calibri" w:hAnsi="Calibri" w:cs="Calibri"/>
          <w:sz w:val="24"/>
          <w:szCs w:val="24"/>
        </w:rPr>
        <w:t>D</w:t>
      </w:r>
      <w:r w:rsidR="00ED640A" w:rsidRPr="005F40CF">
        <w:rPr>
          <w:rFonts w:ascii="Calibri" w:hAnsi="Calibri" w:cs="Calibri"/>
          <w:sz w:val="24"/>
          <w:szCs w:val="24"/>
        </w:rPr>
        <w:t>evelop the</w:t>
      </w:r>
      <w:r w:rsidRPr="005F40CF">
        <w:rPr>
          <w:rFonts w:ascii="Calibri" w:hAnsi="Calibri" w:cs="Calibri"/>
          <w:sz w:val="24"/>
          <w:szCs w:val="24"/>
        </w:rPr>
        <w:t>ir</w:t>
      </w:r>
      <w:r w:rsidR="00ED640A" w:rsidRPr="005F40CF">
        <w:rPr>
          <w:rFonts w:ascii="Calibri" w:hAnsi="Calibri" w:cs="Calibri"/>
          <w:sz w:val="24"/>
          <w:szCs w:val="24"/>
        </w:rPr>
        <w:t xml:space="preserve"> skills of clear thinking and of reflecting thoughtfully about religious issues and about their own attitudes to religion</w:t>
      </w:r>
    </w:p>
    <w:p w14:paraId="6E931BBE" w14:textId="77777777" w:rsidR="00ED640A" w:rsidRPr="005F40CF" w:rsidRDefault="00507033" w:rsidP="00AE3E19">
      <w:pPr>
        <w:numPr>
          <w:ilvl w:val="0"/>
          <w:numId w:val="33"/>
        </w:numPr>
        <w:tabs>
          <w:tab w:val="clear" w:pos="1800"/>
        </w:tabs>
        <w:ind w:left="1418" w:hanging="567"/>
        <w:jc w:val="both"/>
        <w:rPr>
          <w:rFonts w:ascii="Calibri" w:hAnsi="Calibri" w:cs="Calibri"/>
          <w:sz w:val="24"/>
          <w:szCs w:val="24"/>
        </w:rPr>
      </w:pPr>
      <w:r w:rsidRPr="005F40CF">
        <w:rPr>
          <w:rFonts w:ascii="Calibri" w:hAnsi="Calibri" w:cs="Calibri"/>
          <w:sz w:val="24"/>
          <w:szCs w:val="24"/>
        </w:rPr>
        <w:t>C</w:t>
      </w:r>
      <w:r w:rsidR="00ED640A" w:rsidRPr="005F40CF">
        <w:rPr>
          <w:rFonts w:ascii="Calibri" w:hAnsi="Calibri" w:cs="Calibri"/>
          <w:sz w:val="24"/>
          <w:szCs w:val="24"/>
        </w:rPr>
        <w:t>ultivate a respect for the meditative experience of believers and to deepen their own capacity for personal reflection</w:t>
      </w:r>
    </w:p>
    <w:p w14:paraId="1C9C2BD5" w14:textId="77777777" w:rsidR="00ED640A" w:rsidRPr="005F40CF" w:rsidRDefault="00ED640A" w:rsidP="00AE3E19">
      <w:pPr>
        <w:ind w:left="1440"/>
        <w:jc w:val="both"/>
        <w:rPr>
          <w:rFonts w:ascii="Calibri" w:hAnsi="Calibri" w:cs="Calibri"/>
          <w:sz w:val="24"/>
          <w:szCs w:val="24"/>
        </w:rPr>
      </w:pPr>
    </w:p>
    <w:p w14:paraId="2E4A3BC2" w14:textId="77777777" w:rsidR="00507033" w:rsidRPr="005F40CF" w:rsidRDefault="00507033" w:rsidP="00507033">
      <w:pPr>
        <w:pStyle w:val="ListParagraph"/>
        <w:numPr>
          <w:ilvl w:val="0"/>
          <w:numId w:val="34"/>
        </w:numPr>
        <w:spacing w:after="0" w:line="240" w:lineRule="auto"/>
        <w:jc w:val="both"/>
        <w:rPr>
          <w:rFonts w:cs="Calibri"/>
          <w:b/>
          <w:color w:val="000000"/>
          <w:sz w:val="24"/>
        </w:rPr>
      </w:pPr>
      <w:r w:rsidRPr="005F40CF">
        <w:rPr>
          <w:rFonts w:cs="Calibri"/>
          <w:b/>
          <w:color w:val="000000"/>
          <w:sz w:val="24"/>
        </w:rPr>
        <w:t>Pupil Entitlement</w:t>
      </w:r>
    </w:p>
    <w:p w14:paraId="70E34FD9" w14:textId="77777777" w:rsidR="00507033" w:rsidRPr="005F40CF" w:rsidRDefault="00507033" w:rsidP="00507033">
      <w:pPr>
        <w:pStyle w:val="ListParagraph"/>
        <w:spacing w:after="0" w:line="240" w:lineRule="auto"/>
        <w:ind w:left="643"/>
        <w:jc w:val="both"/>
        <w:rPr>
          <w:rFonts w:cs="Calibri"/>
          <w:sz w:val="24"/>
        </w:rPr>
      </w:pPr>
      <w:r w:rsidRPr="005F40CF">
        <w:rPr>
          <w:rFonts w:cs="Calibri"/>
          <w:sz w:val="24"/>
        </w:rPr>
        <w:t>We will ensure all children develop their skills by:</w:t>
      </w:r>
    </w:p>
    <w:p w14:paraId="5B7B37E2" w14:textId="77777777" w:rsidR="00507033" w:rsidRPr="005F40CF" w:rsidRDefault="00507033" w:rsidP="00507033">
      <w:pPr>
        <w:pStyle w:val="ListParagraph"/>
        <w:numPr>
          <w:ilvl w:val="0"/>
          <w:numId w:val="35"/>
        </w:numPr>
        <w:spacing w:after="0" w:line="240" w:lineRule="auto"/>
        <w:ind w:left="1276"/>
        <w:jc w:val="both"/>
        <w:rPr>
          <w:rFonts w:cs="Calibri"/>
          <w:sz w:val="24"/>
        </w:rPr>
      </w:pPr>
      <w:r w:rsidRPr="005F40CF">
        <w:rPr>
          <w:rFonts w:cs="Calibri"/>
          <w:sz w:val="24"/>
        </w:rPr>
        <w:t>Providing a comprehensive curriculum, matched to the SACRE objectives, and covering all six main religions</w:t>
      </w:r>
    </w:p>
    <w:p w14:paraId="211BC347" w14:textId="77777777" w:rsidR="00507033" w:rsidRPr="005F40CF" w:rsidRDefault="00507033" w:rsidP="00507033">
      <w:pPr>
        <w:pStyle w:val="ListParagraph"/>
        <w:numPr>
          <w:ilvl w:val="0"/>
          <w:numId w:val="35"/>
        </w:numPr>
        <w:spacing w:after="0" w:line="240" w:lineRule="auto"/>
        <w:ind w:left="1276"/>
        <w:jc w:val="both"/>
        <w:rPr>
          <w:rFonts w:cs="Calibri"/>
          <w:sz w:val="24"/>
        </w:rPr>
      </w:pPr>
      <w:r w:rsidRPr="005F40CF">
        <w:rPr>
          <w:rFonts w:cs="Calibri"/>
          <w:sz w:val="24"/>
        </w:rPr>
        <w:t>Providing opportunities to look at resources and take part in visits</w:t>
      </w:r>
      <w:r w:rsidR="00D77456" w:rsidRPr="005F40CF">
        <w:rPr>
          <w:rFonts w:cs="Calibri"/>
          <w:sz w:val="24"/>
        </w:rPr>
        <w:t xml:space="preserve"> to different places of worship without taking part in any forms of worship</w:t>
      </w:r>
    </w:p>
    <w:p w14:paraId="411F3D08" w14:textId="77777777" w:rsidR="00D77456" w:rsidRPr="005F40CF" w:rsidRDefault="00D77456" w:rsidP="00507033">
      <w:pPr>
        <w:pStyle w:val="ListParagraph"/>
        <w:numPr>
          <w:ilvl w:val="0"/>
          <w:numId w:val="35"/>
        </w:numPr>
        <w:spacing w:after="0" w:line="240" w:lineRule="auto"/>
        <w:ind w:left="1276"/>
        <w:jc w:val="both"/>
        <w:rPr>
          <w:rFonts w:cs="Calibri"/>
          <w:sz w:val="24"/>
        </w:rPr>
      </w:pPr>
      <w:r w:rsidRPr="005F40CF">
        <w:rPr>
          <w:rFonts w:cs="Calibri"/>
          <w:sz w:val="24"/>
        </w:rPr>
        <w:lastRenderedPageBreak/>
        <w:t>Providing opportunities to look at world religions and how different religions practice their worship around the world</w:t>
      </w:r>
    </w:p>
    <w:p w14:paraId="66752542" w14:textId="77777777" w:rsidR="00D77456" w:rsidRPr="005F40CF" w:rsidRDefault="00D77456" w:rsidP="00507033">
      <w:pPr>
        <w:pStyle w:val="ListParagraph"/>
        <w:numPr>
          <w:ilvl w:val="0"/>
          <w:numId w:val="35"/>
        </w:numPr>
        <w:spacing w:after="0" w:line="240" w:lineRule="auto"/>
        <w:ind w:left="1276"/>
        <w:jc w:val="both"/>
        <w:rPr>
          <w:rFonts w:cs="Calibri"/>
          <w:sz w:val="24"/>
        </w:rPr>
      </w:pPr>
      <w:r w:rsidRPr="005F40CF">
        <w:rPr>
          <w:rFonts w:cs="Calibri"/>
          <w:sz w:val="24"/>
        </w:rPr>
        <w:t>Supporting children to understand that religion and belief, including non-belief, are protected characteristics by law</w:t>
      </w:r>
    </w:p>
    <w:p w14:paraId="37234E83" w14:textId="77777777" w:rsidR="00D77456" w:rsidRPr="005F40CF" w:rsidRDefault="00D77456" w:rsidP="00507033">
      <w:pPr>
        <w:pStyle w:val="ListParagraph"/>
        <w:numPr>
          <w:ilvl w:val="0"/>
          <w:numId w:val="35"/>
        </w:numPr>
        <w:spacing w:after="0" w:line="240" w:lineRule="auto"/>
        <w:ind w:left="1276"/>
        <w:jc w:val="both"/>
        <w:rPr>
          <w:rFonts w:cs="Calibri"/>
          <w:sz w:val="24"/>
        </w:rPr>
      </w:pPr>
      <w:r w:rsidRPr="005F40CF">
        <w:rPr>
          <w:rFonts w:cs="Calibri"/>
          <w:sz w:val="24"/>
        </w:rPr>
        <w:t>Enabling children to be understanding when discussing religion and to promote positive discussions about religion and belief, including non-belief</w:t>
      </w:r>
    </w:p>
    <w:p w14:paraId="6087C2E4" w14:textId="77777777" w:rsidR="00D77456" w:rsidRPr="005F40CF" w:rsidRDefault="00D77456" w:rsidP="00507033">
      <w:pPr>
        <w:pStyle w:val="ListParagraph"/>
        <w:numPr>
          <w:ilvl w:val="0"/>
          <w:numId w:val="35"/>
        </w:numPr>
        <w:spacing w:after="0" w:line="240" w:lineRule="auto"/>
        <w:ind w:left="1276"/>
        <w:jc w:val="both"/>
        <w:rPr>
          <w:rFonts w:cs="Calibri"/>
          <w:sz w:val="24"/>
        </w:rPr>
      </w:pPr>
      <w:r w:rsidRPr="005F40CF">
        <w:rPr>
          <w:rFonts w:cs="Calibri"/>
          <w:sz w:val="24"/>
        </w:rPr>
        <w:t>Enabling children to share their own views and beliefs if they are comfortable to do so</w:t>
      </w:r>
    </w:p>
    <w:p w14:paraId="534C93B9" w14:textId="77777777" w:rsidR="00D77456" w:rsidRPr="005F40CF" w:rsidRDefault="00D77456" w:rsidP="00507033">
      <w:pPr>
        <w:pStyle w:val="ListParagraph"/>
        <w:numPr>
          <w:ilvl w:val="0"/>
          <w:numId w:val="35"/>
        </w:numPr>
        <w:spacing w:after="0" w:line="240" w:lineRule="auto"/>
        <w:ind w:left="1276"/>
        <w:jc w:val="both"/>
        <w:rPr>
          <w:rFonts w:cs="Calibri"/>
          <w:sz w:val="24"/>
        </w:rPr>
      </w:pPr>
      <w:r w:rsidRPr="005F40CF">
        <w:rPr>
          <w:rFonts w:cs="Calibri"/>
          <w:sz w:val="24"/>
        </w:rPr>
        <w:t>Providing opportunities for reflection and for self-reflection following discussions</w:t>
      </w:r>
    </w:p>
    <w:p w14:paraId="3BCBF374" w14:textId="77777777" w:rsidR="00ED640A" w:rsidRPr="005F40CF" w:rsidRDefault="00ED640A" w:rsidP="00AE3E19">
      <w:pPr>
        <w:rPr>
          <w:rFonts w:ascii="Calibri" w:hAnsi="Calibri" w:cs="Calibri"/>
          <w:sz w:val="24"/>
          <w:szCs w:val="24"/>
          <w:u w:val="single"/>
        </w:rPr>
      </w:pPr>
    </w:p>
    <w:p w14:paraId="1A477B6A" w14:textId="77777777" w:rsidR="00ED640A" w:rsidRPr="005F40CF" w:rsidRDefault="00ED640A" w:rsidP="00507033">
      <w:pPr>
        <w:numPr>
          <w:ilvl w:val="0"/>
          <w:numId w:val="34"/>
        </w:numPr>
        <w:jc w:val="both"/>
        <w:rPr>
          <w:rFonts w:ascii="Calibri" w:hAnsi="Calibri" w:cs="Calibri"/>
          <w:b/>
          <w:sz w:val="24"/>
          <w:szCs w:val="24"/>
        </w:rPr>
      </w:pPr>
      <w:r w:rsidRPr="005F40CF">
        <w:rPr>
          <w:rFonts w:ascii="Calibri" w:hAnsi="Calibri" w:cs="Calibri"/>
          <w:b/>
          <w:sz w:val="24"/>
          <w:szCs w:val="24"/>
        </w:rPr>
        <w:t>Right of Withdrawal</w:t>
      </w:r>
    </w:p>
    <w:p w14:paraId="435655EB" w14:textId="77777777" w:rsidR="00ED640A" w:rsidRPr="005F40CF" w:rsidRDefault="00ED640A" w:rsidP="00AE3E19">
      <w:pPr>
        <w:jc w:val="both"/>
        <w:rPr>
          <w:rFonts w:ascii="Calibri" w:hAnsi="Calibri" w:cs="Calibri"/>
          <w:sz w:val="24"/>
          <w:szCs w:val="24"/>
        </w:rPr>
      </w:pPr>
    </w:p>
    <w:p w14:paraId="622AEBFD" w14:textId="77777777" w:rsidR="008105E9" w:rsidRPr="005F40CF" w:rsidRDefault="00ED640A" w:rsidP="00256F6B">
      <w:pPr>
        <w:ind w:left="643"/>
        <w:jc w:val="both"/>
        <w:rPr>
          <w:rFonts w:ascii="Calibri" w:hAnsi="Calibri" w:cs="Calibri"/>
          <w:sz w:val="24"/>
          <w:szCs w:val="24"/>
        </w:rPr>
      </w:pPr>
      <w:r w:rsidRPr="005F40CF">
        <w:rPr>
          <w:rFonts w:ascii="Calibri" w:hAnsi="Calibri" w:cs="Calibri"/>
          <w:sz w:val="24"/>
          <w:szCs w:val="24"/>
        </w:rPr>
        <w:t xml:space="preserve">Parents/carers have the legal right to withdraw their child from R.E. and from the Act of Collective Worship on religious grounds. Parents/carers are made aware of this right in law on the grounds of equal opportunities as it is referred to in the prospectus. Teachers also have the same right of withdrawal from the teaching of </w:t>
      </w:r>
      <w:r w:rsidR="00BE2562" w:rsidRPr="005F40CF">
        <w:rPr>
          <w:rFonts w:ascii="Calibri" w:hAnsi="Calibri" w:cs="Calibri"/>
          <w:sz w:val="24"/>
          <w:szCs w:val="24"/>
        </w:rPr>
        <w:t xml:space="preserve"> </w:t>
      </w:r>
      <w:r w:rsidRPr="005F40CF">
        <w:rPr>
          <w:rFonts w:ascii="Calibri" w:hAnsi="Calibri" w:cs="Calibri"/>
          <w:sz w:val="24"/>
          <w:szCs w:val="24"/>
        </w:rPr>
        <w:t>R.E. or taking part in Collective Worship.</w:t>
      </w:r>
    </w:p>
    <w:p w14:paraId="23AC3E06" w14:textId="77777777" w:rsidR="00C90E26" w:rsidRPr="005F40CF" w:rsidRDefault="00C90E26" w:rsidP="00AE3E19">
      <w:pPr>
        <w:jc w:val="both"/>
        <w:rPr>
          <w:rFonts w:ascii="Calibri" w:hAnsi="Calibri" w:cs="Calibri"/>
          <w:sz w:val="24"/>
          <w:szCs w:val="24"/>
        </w:rPr>
      </w:pPr>
    </w:p>
    <w:p w14:paraId="21D44259" w14:textId="77777777" w:rsidR="00D77456" w:rsidRPr="005F40CF" w:rsidRDefault="00D77456" w:rsidP="00D77456">
      <w:pPr>
        <w:pStyle w:val="ListParagraph"/>
        <w:numPr>
          <w:ilvl w:val="0"/>
          <w:numId w:val="34"/>
        </w:numPr>
        <w:spacing w:after="0" w:line="240" w:lineRule="auto"/>
        <w:jc w:val="both"/>
        <w:rPr>
          <w:rFonts w:cs="Calibri"/>
          <w:color w:val="000000"/>
          <w:sz w:val="24"/>
        </w:rPr>
      </w:pPr>
      <w:r w:rsidRPr="005F40CF">
        <w:rPr>
          <w:rFonts w:cs="Calibri"/>
          <w:b/>
          <w:color w:val="000000"/>
          <w:sz w:val="24"/>
        </w:rPr>
        <w:t>Assessment and monitoring</w:t>
      </w:r>
    </w:p>
    <w:p w14:paraId="670225D3" w14:textId="77777777" w:rsidR="00D77456" w:rsidRPr="005F40CF" w:rsidRDefault="00D77456" w:rsidP="00D77456">
      <w:pPr>
        <w:pStyle w:val="ListParagraph"/>
        <w:spacing w:after="0" w:line="240" w:lineRule="auto"/>
        <w:ind w:left="643"/>
        <w:jc w:val="both"/>
        <w:rPr>
          <w:rFonts w:cs="Calibri"/>
          <w:color w:val="000000"/>
          <w:sz w:val="24"/>
        </w:rPr>
      </w:pPr>
      <w:r w:rsidRPr="005F40CF">
        <w:rPr>
          <w:rFonts w:cs="Calibri"/>
          <w:color w:val="000000"/>
          <w:sz w:val="24"/>
        </w:rPr>
        <w:t>We will continually check pupil progress and attainment by:</w:t>
      </w:r>
    </w:p>
    <w:p w14:paraId="5871F328" w14:textId="77777777" w:rsidR="00D77456" w:rsidRPr="005F40CF" w:rsidRDefault="00EB399A" w:rsidP="00EB399A">
      <w:pPr>
        <w:numPr>
          <w:ilvl w:val="0"/>
          <w:numId w:val="36"/>
        </w:numPr>
        <w:ind w:left="1276"/>
        <w:jc w:val="both"/>
        <w:rPr>
          <w:rFonts w:ascii="Calibri" w:hAnsi="Calibri" w:cs="Calibri"/>
          <w:sz w:val="24"/>
          <w:szCs w:val="24"/>
        </w:rPr>
      </w:pPr>
      <w:r w:rsidRPr="005F40CF">
        <w:rPr>
          <w:rFonts w:ascii="Calibri" w:hAnsi="Calibri" w:cs="Calibri"/>
          <w:sz w:val="24"/>
          <w:szCs w:val="24"/>
        </w:rPr>
        <w:t>Providing regular questions to check understanding and knowledge of what has been taught</w:t>
      </w:r>
    </w:p>
    <w:p w14:paraId="268A27C4" w14:textId="77777777" w:rsidR="00EB399A" w:rsidRPr="005F40CF" w:rsidRDefault="00EB399A" w:rsidP="00EB399A">
      <w:pPr>
        <w:numPr>
          <w:ilvl w:val="0"/>
          <w:numId w:val="36"/>
        </w:numPr>
        <w:ind w:left="1276"/>
        <w:jc w:val="both"/>
        <w:rPr>
          <w:rFonts w:ascii="Calibri" w:hAnsi="Calibri" w:cs="Calibri"/>
          <w:sz w:val="24"/>
          <w:szCs w:val="24"/>
        </w:rPr>
      </w:pPr>
      <w:r w:rsidRPr="005F40CF">
        <w:rPr>
          <w:rFonts w:ascii="Calibri" w:hAnsi="Calibri" w:cs="Calibri"/>
          <w:sz w:val="24"/>
          <w:szCs w:val="24"/>
        </w:rPr>
        <w:t>Discussing with children their thoughts and ideas regarding religion and beliefs, including non-belief as a group</w:t>
      </w:r>
    </w:p>
    <w:p w14:paraId="1D2442B4" w14:textId="77777777" w:rsidR="00EB399A" w:rsidRPr="005F40CF" w:rsidRDefault="00EB399A" w:rsidP="00EB399A">
      <w:pPr>
        <w:numPr>
          <w:ilvl w:val="0"/>
          <w:numId w:val="36"/>
        </w:numPr>
        <w:ind w:left="1276"/>
        <w:jc w:val="both"/>
        <w:rPr>
          <w:rFonts w:ascii="Calibri" w:hAnsi="Calibri" w:cs="Calibri"/>
          <w:sz w:val="24"/>
          <w:szCs w:val="24"/>
        </w:rPr>
      </w:pPr>
      <w:r w:rsidRPr="005F40CF">
        <w:rPr>
          <w:rFonts w:ascii="Calibri" w:hAnsi="Calibri" w:cs="Calibri"/>
          <w:sz w:val="24"/>
          <w:szCs w:val="24"/>
        </w:rPr>
        <w:t>Reporting to the SACRE team how well developed children’s understanding of religion is at key points during the primary phase</w:t>
      </w:r>
    </w:p>
    <w:p w14:paraId="131FA539" w14:textId="77777777" w:rsidR="00ED640A" w:rsidRPr="005F40CF" w:rsidRDefault="00ED640A" w:rsidP="00EB399A">
      <w:pPr>
        <w:rPr>
          <w:rFonts w:ascii="Calibri" w:hAnsi="Calibri" w:cs="Calibri"/>
          <w:sz w:val="24"/>
          <w:szCs w:val="24"/>
        </w:rPr>
      </w:pPr>
    </w:p>
    <w:p w14:paraId="4012272A" w14:textId="77777777" w:rsidR="00EB399A" w:rsidRPr="005F40CF" w:rsidRDefault="00EB399A" w:rsidP="00EB399A">
      <w:pPr>
        <w:pStyle w:val="ListParagraph"/>
        <w:numPr>
          <w:ilvl w:val="0"/>
          <w:numId w:val="34"/>
        </w:numPr>
        <w:spacing w:after="0" w:line="240" w:lineRule="auto"/>
        <w:jc w:val="both"/>
        <w:rPr>
          <w:rFonts w:cs="Calibri"/>
          <w:b/>
          <w:color w:val="000000"/>
          <w:sz w:val="24"/>
        </w:rPr>
      </w:pPr>
      <w:r w:rsidRPr="005F40CF">
        <w:rPr>
          <w:rFonts w:cs="Calibri"/>
          <w:b/>
          <w:color w:val="000000"/>
          <w:sz w:val="24"/>
        </w:rPr>
        <w:t>Review</w:t>
      </w:r>
    </w:p>
    <w:p w14:paraId="13755D96" w14:textId="77777777" w:rsidR="00EB399A" w:rsidRPr="005F40CF" w:rsidRDefault="00EB399A" w:rsidP="00256F6B">
      <w:pPr>
        <w:ind w:left="643"/>
        <w:jc w:val="both"/>
        <w:rPr>
          <w:rFonts w:ascii="Calibri" w:hAnsi="Calibri" w:cs="Calibri"/>
          <w:color w:val="000000"/>
          <w:sz w:val="24"/>
        </w:rPr>
      </w:pPr>
      <w:r w:rsidRPr="005F40CF">
        <w:rPr>
          <w:rFonts w:ascii="Calibri" w:hAnsi="Calibri" w:cs="Calibri"/>
          <w:color w:val="000000"/>
          <w:sz w:val="24"/>
        </w:rPr>
        <w:t xml:space="preserve">This policy will be reviewed annually. </w:t>
      </w:r>
    </w:p>
    <w:p w14:paraId="1894097A" w14:textId="52B93CBD" w:rsidR="00EB399A" w:rsidRPr="005F40CF" w:rsidRDefault="00EB399A" w:rsidP="00EB399A">
      <w:pPr>
        <w:rPr>
          <w:rFonts w:ascii="Calibri" w:hAnsi="Calibri" w:cs="Calibri"/>
          <w:sz w:val="24"/>
          <w:szCs w:val="24"/>
          <w:u w:val="single"/>
        </w:rPr>
      </w:pPr>
    </w:p>
    <w:sectPr w:rsidR="00EB399A" w:rsidRPr="005F40CF" w:rsidSect="00A944D0">
      <w:headerReference w:type="default" r:id="rId10"/>
      <w:footerReference w:type="default" r:id="rId11"/>
      <w:headerReference w:type="first" r:id="rId12"/>
      <w:footerReference w:type="first" r:id="rId13"/>
      <w:pgSz w:w="11906" w:h="16838" w:code="9"/>
      <w:pgMar w:top="851" w:right="1134" w:bottom="85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CB3C6" w14:textId="77777777" w:rsidR="00101157" w:rsidRDefault="00101157">
      <w:r>
        <w:separator/>
      </w:r>
    </w:p>
  </w:endnote>
  <w:endnote w:type="continuationSeparator" w:id="0">
    <w:p w14:paraId="0E1540E6" w14:textId="77777777" w:rsidR="00101157" w:rsidRDefault="00101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D952" w14:textId="77777777" w:rsidR="00E231A8" w:rsidRDefault="00E231A8" w:rsidP="00C24682">
    <w:pPr>
      <w:pStyle w:val="Footer"/>
      <w:pBdr>
        <w:top w:val="single" w:sz="4" w:space="1" w:color="D9D9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C24682">
      <w:rPr>
        <w:color w:val="7F7F7F"/>
        <w:spacing w:val="60"/>
      </w:rPr>
      <w:t>Page</w:t>
    </w:r>
  </w:p>
  <w:p w14:paraId="05AC03A5" w14:textId="77777777" w:rsidR="00E231A8" w:rsidRDefault="00E231A8" w:rsidP="00A944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F780A" w14:textId="77777777" w:rsidR="00E231A8" w:rsidRPr="00084400" w:rsidRDefault="00E231A8" w:rsidP="00C24682">
    <w:pPr>
      <w:pStyle w:val="Header"/>
      <w:jc w:val="center"/>
      <w:rPr>
        <w:rFonts w:ascii="Comic Sans MS" w:hAnsi="Comic Sans MS"/>
      </w:rPr>
    </w:pPr>
    <w:r w:rsidRPr="00084400">
      <w:rPr>
        <w:rFonts w:ascii="Comic Sans MS" w:hAnsi="Comic Sans MS"/>
      </w:rPr>
      <w:t>Trumacar Nursery and Community Primary School,</w:t>
    </w:r>
    <w:r w:rsidRPr="00084400">
      <w:rPr>
        <w:rFonts w:ascii="Comic Sans MS" w:hAnsi="Comic Sans MS"/>
        <w:b/>
      </w:rPr>
      <w:t xml:space="preserve"> </w:t>
    </w:r>
    <w:r w:rsidRPr="00084400">
      <w:rPr>
        <w:rFonts w:ascii="Comic Sans MS" w:hAnsi="Comic Sans MS"/>
      </w:rPr>
      <w:t>Combermere Road, Heysham, Lancashire. LA3 2ST</w:t>
    </w:r>
  </w:p>
  <w:p w14:paraId="28FCFC7D" w14:textId="77777777" w:rsidR="00E231A8" w:rsidRPr="008C1820" w:rsidRDefault="00E231A8" w:rsidP="00C24682">
    <w:pPr>
      <w:pStyle w:val="Header"/>
      <w:jc w:val="center"/>
      <w:rPr>
        <w:rFonts w:ascii="Comic Sans MS" w:hAnsi="Comic Sans MS"/>
      </w:rPr>
    </w:pPr>
    <w:r w:rsidRPr="00084400">
      <w:rPr>
        <w:rFonts w:ascii="Comic Sans MS" w:hAnsi="Comic Sans MS"/>
      </w:rPr>
      <w:t xml:space="preserve">Tel: 01524 851043 Email: office@trumacar.lancs.sch.uk </w:t>
    </w:r>
    <w:r>
      <w:rPr>
        <w:rFonts w:ascii="Comic Sans MS" w:hAnsi="Comic Sans MS"/>
      </w:rPr>
      <w:t>Website: www.trumacar.lancs.sch.uk</w:t>
    </w:r>
    <w:r w:rsidRPr="00084400">
      <w:rPr>
        <w:rFonts w:ascii="Comic Sans MS" w:hAnsi="Comic Sans MS"/>
      </w:rPr>
      <w:t xml:space="preserve">      </w:t>
    </w:r>
  </w:p>
  <w:tbl>
    <w:tblPr>
      <w:tblW w:w="0" w:type="auto"/>
      <w:jc w:val="center"/>
      <w:tblLook w:val="04A0" w:firstRow="1" w:lastRow="0" w:firstColumn="1" w:lastColumn="0" w:noHBand="0" w:noVBand="1"/>
    </w:tblPr>
    <w:tblGrid>
      <w:gridCol w:w="2572"/>
      <w:gridCol w:w="2337"/>
      <w:gridCol w:w="2286"/>
      <w:gridCol w:w="2443"/>
    </w:tblGrid>
    <w:tr w:rsidR="00E231A8" w14:paraId="7CD2C944" w14:textId="77777777" w:rsidTr="00C24682">
      <w:trPr>
        <w:jc w:val="center"/>
      </w:trPr>
      <w:tc>
        <w:tcPr>
          <w:tcW w:w="2614" w:type="dxa"/>
        </w:tcPr>
        <w:p w14:paraId="0C6F0D9F" w14:textId="51D1CF4F" w:rsidR="00E231A8" w:rsidRPr="00C24682" w:rsidRDefault="00E231A8" w:rsidP="00C24682">
          <w:pPr>
            <w:pStyle w:val="Header"/>
            <w:jc w:val="center"/>
            <w:rPr>
              <w:rFonts w:ascii="Comic Sans MS" w:hAnsi="Comic Sans MS"/>
            </w:rPr>
          </w:pPr>
          <w:r w:rsidRPr="00C50A6B">
            <w:rPr>
              <w:noProof/>
              <w:lang w:eastAsia="en-GB"/>
            </w:rPr>
            <w:drawing>
              <wp:inline distT="0" distB="0" distL="0" distR="0" wp14:anchorId="2141B0C1" wp14:editId="2C65A0AD">
                <wp:extent cx="1381125" cy="504825"/>
                <wp:effectExtent l="0" t="0" r="0" b="0"/>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504825"/>
                        </a:xfrm>
                        <a:prstGeom prst="rect">
                          <a:avLst/>
                        </a:prstGeom>
                        <a:noFill/>
                        <a:ln>
                          <a:noFill/>
                        </a:ln>
                      </pic:spPr>
                    </pic:pic>
                  </a:graphicData>
                </a:graphic>
              </wp:inline>
            </w:drawing>
          </w:r>
        </w:p>
      </w:tc>
      <w:tc>
        <w:tcPr>
          <w:tcW w:w="2614" w:type="dxa"/>
        </w:tcPr>
        <w:p w14:paraId="1B6A47CF" w14:textId="666E7836" w:rsidR="00E231A8" w:rsidRPr="00C24682" w:rsidRDefault="00E231A8" w:rsidP="00C24682">
          <w:pPr>
            <w:pStyle w:val="Header"/>
            <w:jc w:val="center"/>
            <w:rPr>
              <w:rFonts w:ascii="Comic Sans MS" w:hAnsi="Comic Sans MS"/>
            </w:rPr>
          </w:pPr>
          <w:r w:rsidRPr="00C50A6B">
            <w:rPr>
              <w:noProof/>
              <w:lang w:eastAsia="en-GB"/>
            </w:rPr>
            <w:drawing>
              <wp:inline distT="0" distB="0" distL="0" distR="0" wp14:anchorId="7026AB89" wp14:editId="724F4748">
                <wp:extent cx="581025" cy="581025"/>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p>
      </w:tc>
      <w:tc>
        <w:tcPr>
          <w:tcW w:w="2614" w:type="dxa"/>
        </w:tcPr>
        <w:p w14:paraId="575188C5" w14:textId="230BB85D" w:rsidR="00E231A8" w:rsidRPr="00C24682" w:rsidRDefault="00E231A8" w:rsidP="00C24682">
          <w:pPr>
            <w:pStyle w:val="Header"/>
            <w:jc w:val="center"/>
            <w:rPr>
              <w:rFonts w:ascii="Comic Sans MS" w:hAnsi="Comic Sans MS"/>
            </w:rPr>
          </w:pPr>
          <w:r w:rsidRPr="00C50A6B">
            <w:rPr>
              <w:noProof/>
              <w:lang w:eastAsia="en-GB"/>
            </w:rPr>
            <w:drawing>
              <wp:inline distT="0" distB="0" distL="0" distR="0" wp14:anchorId="168F954B" wp14:editId="62E26A0F">
                <wp:extent cx="409575" cy="581025"/>
                <wp:effectExtent l="0" t="0" r="0" b="0"/>
                <wp:docPr id="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9575" cy="581025"/>
                        </a:xfrm>
                        <a:prstGeom prst="rect">
                          <a:avLst/>
                        </a:prstGeom>
                        <a:noFill/>
                        <a:ln>
                          <a:noFill/>
                        </a:ln>
                      </pic:spPr>
                    </pic:pic>
                  </a:graphicData>
                </a:graphic>
              </wp:inline>
            </w:drawing>
          </w:r>
        </w:p>
      </w:tc>
      <w:tc>
        <w:tcPr>
          <w:tcW w:w="2614" w:type="dxa"/>
        </w:tcPr>
        <w:p w14:paraId="6DF8CCB9" w14:textId="77777777" w:rsidR="00E231A8" w:rsidRPr="00C24682" w:rsidRDefault="00E231A8" w:rsidP="00C24682">
          <w:pPr>
            <w:pStyle w:val="Header"/>
            <w:jc w:val="center"/>
            <w:rPr>
              <w:rFonts w:ascii="Comic Sans MS" w:hAnsi="Comic Sans MS"/>
            </w:rPr>
          </w:pPr>
          <w:r>
            <w:object w:dxaOrig="10740" w:dyaOrig="6270" w14:anchorId="1D5F0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4.4pt;height:43.8pt">
                <v:imagedata r:id="rId4" o:title=""/>
              </v:shape>
              <o:OLEObject Type="Embed" ProgID="PBrush" ShapeID="_x0000_i1029" DrawAspect="Content" ObjectID="_1850278954" r:id="rId5"/>
            </w:object>
          </w:r>
        </w:p>
      </w:tc>
    </w:tr>
  </w:tbl>
  <w:p w14:paraId="3D8043D8" w14:textId="77777777" w:rsidR="00E231A8" w:rsidRPr="006A6696" w:rsidRDefault="00E231A8" w:rsidP="00C24682">
    <w:pPr>
      <w:pStyle w:val="Header"/>
      <w:rPr>
        <w:rFonts w:ascii="Comic Sans MS" w:hAnsi="Comic Sans MS"/>
        <w:sz w:val="2"/>
      </w:rPr>
    </w:pPr>
  </w:p>
  <w:p w14:paraId="7CB77EF8" w14:textId="77777777" w:rsidR="00E231A8" w:rsidRPr="00C24682" w:rsidRDefault="00E231A8" w:rsidP="00C24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E8861" w14:textId="77777777" w:rsidR="00101157" w:rsidRDefault="00101157">
      <w:r>
        <w:separator/>
      </w:r>
    </w:p>
  </w:footnote>
  <w:footnote w:type="continuationSeparator" w:id="0">
    <w:p w14:paraId="3A5927C2" w14:textId="77777777" w:rsidR="00101157" w:rsidRDefault="00101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1B5C" w14:textId="77777777" w:rsidR="00E231A8" w:rsidRDefault="00E231A8" w:rsidP="005E138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D2DF4" w14:textId="6F5CA505" w:rsidR="00E231A8" w:rsidRDefault="00E231A8" w:rsidP="00C24682">
    <w:pPr>
      <w:pStyle w:val="Header"/>
      <w:jc w:val="center"/>
    </w:pPr>
    <w:r w:rsidRPr="00C50A6B">
      <w:rPr>
        <w:noProof/>
        <w:lang w:eastAsia="en-GB"/>
      </w:rPr>
      <w:drawing>
        <wp:inline distT="0" distB="0" distL="0" distR="0" wp14:anchorId="30D973F1" wp14:editId="7A7ED920">
          <wp:extent cx="523875" cy="571500"/>
          <wp:effectExtent l="0" t="0" r="0" b="0"/>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71500"/>
                  </a:xfrm>
                  <a:prstGeom prst="rect">
                    <a:avLst/>
                  </a:prstGeom>
                  <a:noFill/>
                  <a:ln>
                    <a:noFill/>
                  </a:ln>
                </pic:spPr>
              </pic:pic>
            </a:graphicData>
          </a:graphic>
        </wp:inline>
      </w:drawing>
    </w:r>
  </w:p>
  <w:p w14:paraId="06D8C056" w14:textId="77777777" w:rsidR="00E231A8" w:rsidRPr="00C24682" w:rsidRDefault="00E231A8" w:rsidP="00C24682">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abstractNum w:abstractNumId="0" w15:restartNumberingAfterBreak="0">
    <w:nsid w:val="01F262CF"/>
    <w:multiLevelType w:val="hybridMultilevel"/>
    <w:tmpl w:val="E46456DA"/>
    <w:lvl w:ilvl="0" w:tplc="08090009">
      <w:start w:val="1"/>
      <w:numFmt w:val="bullet"/>
      <w:lvlText w:val=""/>
      <w:lvlJc w:val="left"/>
      <w:pPr>
        <w:tabs>
          <w:tab w:val="num" w:pos="1200"/>
        </w:tabs>
        <w:ind w:left="1200" w:hanging="360"/>
      </w:pPr>
      <w:rPr>
        <w:rFonts w:ascii="Wingdings" w:hAnsi="Wingdings" w:hint="default"/>
      </w:rPr>
    </w:lvl>
    <w:lvl w:ilvl="1" w:tplc="08090003" w:tentative="1">
      <w:start w:val="1"/>
      <w:numFmt w:val="bullet"/>
      <w:lvlText w:val="o"/>
      <w:lvlJc w:val="left"/>
      <w:pPr>
        <w:tabs>
          <w:tab w:val="num" w:pos="1920"/>
        </w:tabs>
        <w:ind w:left="1920" w:hanging="360"/>
      </w:pPr>
      <w:rPr>
        <w:rFonts w:ascii="Courier New" w:hAnsi="Courier New" w:cs="Courier New" w:hint="default"/>
      </w:rPr>
    </w:lvl>
    <w:lvl w:ilvl="2" w:tplc="08090005" w:tentative="1">
      <w:start w:val="1"/>
      <w:numFmt w:val="bullet"/>
      <w:lvlText w:val=""/>
      <w:lvlJc w:val="left"/>
      <w:pPr>
        <w:tabs>
          <w:tab w:val="num" w:pos="2640"/>
        </w:tabs>
        <w:ind w:left="2640" w:hanging="360"/>
      </w:pPr>
      <w:rPr>
        <w:rFonts w:ascii="Wingdings" w:hAnsi="Wingdings" w:hint="default"/>
      </w:rPr>
    </w:lvl>
    <w:lvl w:ilvl="3" w:tplc="08090001" w:tentative="1">
      <w:start w:val="1"/>
      <w:numFmt w:val="bullet"/>
      <w:lvlText w:val=""/>
      <w:lvlJc w:val="left"/>
      <w:pPr>
        <w:tabs>
          <w:tab w:val="num" w:pos="3360"/>
        </w:tabs>
        <w:ind w:left="3360" w:hanging="360"/>
      </w:pPr>
      <w:rPr>
        <w:rFonts w:ascii="Symbol" w:hAnsi="Symbol" w:hint="default"/>
      </w:rPr>
    </w:lvl>
    <w:lvl w:ilvl="4" w:tplc="08090003" w:tentative="1">
      <w:start w:val="1"/>
      <w:numFmt w:val="bullet"/>
      <w:lvlText w:val="o"/>
      <w:lvlJc w:val="left"/>
      <w:pPr>
        <w:tabs>
          <w:tab w:val="num" w:pos="4080"/>
        </w:tabs>
        <w:ind w:left="4080" w:hanging="360"/>
      </w:pPr>
      <w:rPr>
        <w:rFonts w:ascii="Courier New" w:hAnsi="Courier New" w:cs="Courier New" w:hint="default"/>
      </w:rPr>
    </w:lvl>
    <w:lvl w:ilvl="5" w:tplc="08090005" w:tentative="1">
      <w:start w:val="1"/>
      <w:numFmt w:val="bullet"/>
      <w:lvlText w:val=""/>
      <w:lvlJc w:val="left"/>
      <w:pPr>
        <w:tabs>
          <w:tab w:val="num" w:pos="4800"/>
        </w:tabs>
        <w:ind w:left="4800" w:hanging="360"/>
      </w:pPr>
      <w:rPr>
        <w:rFonts w:ascii="Wingdings" w:hAnsi="Wingdings" w:hint="default"/>
      </w:rPr>
    </w:lvl>
    <w:lvl w:ilvl="6" w:tplc="08090001" w:tentative="1">
      <w:start w:val="1"/>
      <w:numFmt w:val="bullet"/>
      <w:lvlText w:val=""/>
      <w:lvlJc w:val="left"/>
      <w:pPr>
        <w:tabs>
          <w:tab w:val="num" w:pos="5520"/>
        </w:tabs>
        <w:ind w:left="5520" w:hanging="360"/>
      </w:pPr>
      <w:rPr>
        <w:rFonts w:ascii="Symbol" w:hAnsi="Symbol" w:hint="default"/>
      </w:rPr>
    </w:lvl>
    <w:lvl w:ilvl="7" w:tplc="08090003" w:tentative="1">
      <w:start w:val="1"/>
      <w:numFmt w:val="bullet"/>
      <w:lvlText w:val="o"/>
      <w:lvlJc w:val="left"/>
      <w:pPr>
        <w:tabs>
          <w:tab w:val="num" w:pos="6240"/>
        </w:tabs>
        <w:ind w:left="6240" w:hanging="360"/>
      </w:pPr>
      <w:rPr>
        <w:rFonts w:ascii="Courier New" w:hAnsi="Courier New" w:cs="Courier New" w:hint="default"/>
      </w:rPr>
    </w:lvl>
    <w:lvl w:ilvl="8" w:tplc="08090005" w:tentative="1">
      <w:start w:val="1"/>
      <w:numFmt w:val="bullet"/>
      <w:lvlText w:val=""/>
      <w:lvlJc w:val="left"/>
      <w:pPr>
        <w:tabs>
          <w:tab w:val="num" w:pos="6960"/>
        </w:tabs>
        <w:ind w:left="6960" w:hanging="360"/>
      </w:pPr>
      <w:rPr>
        <w:rFonts w:ascii="Wingdings" w:hAnsi="Wingdings" w:hint="default"/>
      </w:rPr>
    </w:lvl>
  </w:abstractNum>
  <w:abstractNum w:abstractNumId="1" w15:restartNumberingAfterBreak="0">
    <w:nsid w:val="022C0547"/>
    <w:multiLevelType w:val="hybridMultilevel"/>
    <w:tmpl w:val="40A67A6A"/>
    <w:lvl w:ilvl="0" w:tplc="B96AC00C">
      <w:start w:val="1"/>
      <w:numFmt w:val="bullet"/>
      <w:lvlText w:val=""/>
      <w:lvlJc w:val="left"/>
      <w:pPr>
        <w:tabs>
          <w:tab w:val="num" w:pos="1080"/>
        </w:tabs>
        <w:ind w:left="1080"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D00FF2"/>
    <w:multiLevelType w:val="hybridMultilevel"/>
    <w:tmpl w:val="DB2CB096"/>
    <w:lvl w:ilvl="0" w:tplc="B96AC00C">
      <w:start w:val="1"/>
      <w:numFmt w:val="bullet"/>
      <w:lvlText w:val=""/>
      <w:lvlJc w:val="left"/>
      <w:pPr>
        <w:tabs>
          <w:tab w:val="num" w:pos="1080"/>
        </w:tabs>
        <w:ind w:left="1080"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05233"/>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15:restartNumberingAfterBreak="0">
    <w:nsid w:val="12DB0CF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0052D9"/>
    <w:multiLevelType w:val="hybridMultilevel"/>
    <w:tmpl w:val="2DA0A5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7097549"/>
    <w:multiLevelType w:val="hybridMultilevel"/>
    <w:tmpl w:val="A10A8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600CA1"/>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8" w15:restartNumberingAfterBreak="0">
    <w:nsid w:val="1D9A5E7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5392F3C"/>
    <w:multiLevelType w:val="hybridMultilevel"/>
    <w:tmpl w:val="9E84A2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0A0262"/>
    <w:multiLevelType w:val="hybridMultilevel"/>
    <w:tmpl w:val="10C22B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1468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A720E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D4854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687EF6"/>
    <w:multiLevelType w:val="hybridMultilevel"/>
    <w:tmpl w:val="FDDC631A"/>
    <w:lvl w:ilvl="0" w:tplc="6434A44C">
      <w:start w:val="1"/>
      <w:numFmt w:val="decimal"/>
      <w:lvlText w:val="%1."/>
      <w:lvlJc w:val="left"/>
      <w:pPr>
        <w:ind w:left="643"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7D0178"/>
    <w:multiLevelType w:val="hybridMultilevel"/>
    <w:tmpl w:val="F4A4C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251311"/>
    <w:multiLevelType w:val="hybridMultilevel"/>
    <w:tmpl w:val="4C604D1E"/>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17" w15:restartNumberingAfterBreak="0">
    <w:nsid w:val="31721AB2"/>
    <w:multiLevelType w:val="multilevel"/>
    <w:tmpl w:val="B5F2873C"/>
    <w:lvl w:ilvl="0">
      <w:start w:val="1"/>
      <w:numFmt w:val="bullet"/>
      <w:lvlText w:val=""/>
      <w:lvlJc w:val="left"/>
      <w:pPr>
        <w:tabs>
          <w:tab w:val="num" w:pos="1386"/>
        </w:tabs>
        <w:ind w:left="1386" w:hanging="360"/>
      </w:pPr>
      <w:rPr>
        <w:rFonts w:ascii="Wingdings" w:hAnsi="Wingdings"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o"/>
      <w:lvlPicBulletId w:val="3"/>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4973D6A"/>
    <w:multiLevelType w:val="hybridMultilevel"/>
    <w:tmpl w:val="BE2C22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0D7E8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97F7FC7"/>
    <w:multiLevelType w:val="hybridMultilevel"/>
    <w:tmpl w:val="77D6E7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592237"/>
    <w:multiLevelType w:val="hybridMultilevel"/>
    <w:tmpl w:val="90C085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C4858B8"/>
    <w:multiLevelType w:val="hybridMultilevel"/>
    <w:tmpl w:val="B9C2BC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1110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4EF41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7276FC3"/>
    <w:multiLevelType w:val="multilevel"/>
    <w:tmpl w:val="5C6C14F0"/>
    <w:lvl w:ilvl="0">
      <w:start w:val="1"/>
      <w:numFmt w:val="none"/>
      <w:lvlText w:val=""/>
      <w:legacy w:legacy="1" w:legacySpace="120" w:legacyIndent="360"/>
      <w:lvlJc w:val="left"/>
      <w:pPr>
        <w:ind w:left="2160" w:hanging="360"/>
      </w:pPr>
      <w:rPr>
        <w:rFonts w:ascii="Wingdings" w:hAnsi="Wingdings" w:hint="default"/>
      </w:rPr>
    </w:lvl>
    <w:lvl w:ilvl="1">
      <w:start w:val="1"/>
      <w:numFmt w:val="none"/>
      <w:lvlText w:val="o"/>
      <w:legacy w:legacy="1" w:legacySpace="120" w:legacyIndent="360"/>
      <w:lvlJc w:val="left"/>
      <w:pPr>
        <w:ind w:left="2520" w:hanging="360"/>
      </w:pPr>
      <w:rPr>
        <w:rFonts w:ascii="Courier New" w:hAnsi="Courier New" w:hint="default"/>
      </w:rPr>
    </w:lvl>
    <w:lvl w:ilvl="2">
      <w:start w:val="1"/>
      <w:numFmt w:val="none"/>
      <w:lvlText w:val=""/>
      <w:legacy w:legacy="1" w:legacySpace="120" w:legacyIndent="360"/>
      <w:lvlJc w:val="left"/>
      <w:pPr>
        <w:ind w:left="2880" w:hanging="360"/>
      </w:pPr>
      <w:rPr>
        <w:rFonts w:ascii="Wingdings" w:hAnsi="Wingdings" w:hint="default"/>
      </w:rPr>
    </w:lvl>
    <w:lvl w:ilvl="3">
      <w:start w:val="1"/>
      <w:numFmt w:val="none"/>
      <w:lvlText w:val=""/>
      <w:legacy w:legacy="1" w:legacySpace="120" w:legacyIndent="360"/>
      <w:lvlJc w:val="left"/>
      <w:pPr>
        <w:ind w:left="3240" w:hanging="360"/>
      </w:pPr>
      <w:rPr>
        <w:rFonts w:ascii="Symbol" w:hAnsi="Symbol" w:hint="default"/>
      </w:rPr>
    </w:lvl>
    <w:lvl w:ilvl="4">
      <w:start w:val="1"/>
      <w:numFmt w:val="none"/>
      <w:lvlText w:val="o"/>
      <w:legacy w:legacy="1" w:legacySpace="120" w:legacyIndent="360"/>
      <w:lvlJc w:val="left"/>
      <w:pPr>
        <w:ind w:left="3600" w:hanging="360"/>
      </w:pPr>
      <w:rPr>
        <w:rFonts w:ascii="Courier New" w:hAnsi="Courier New" w:hint="default"/>
      </w:rPr>
    </w:lvl>
    <w:lvl w:ilvl="5">
      <w:start w:val="1"/>
      <w:numFmt w:val="none"/>
      <w:lvlText w:val=""/>
      <w:legacy w:legacy="1" w:legacySpace="120" w:legacyIndent="360"/>
      <w:lvlJc w:val="left"/>
      <w:pPr>
        <w:ind w:left="3960" w:hanging="360"/>
      </w:pPr>
      <w:rPr>
        <w:rFonts w:ascii="Wingdings" w:hAnsi="Wingdings" w:hint="default"/>
      </w:rPr>
    </w:lvl>
    <w:lvl w:ilvl="6">
      <w:start w:val="1"/>
      <w:numFmt w:val="none"/>
      <w:lvlText w:val=""/>
      <w:legacy w:legacy="1" w:legacySpace="120" w:legacyIndent="360"/>
      <w:lvlJc w:val="left"/>
      <w:pPr>
        <w:ind w:left="4320" w:hanging="360"/>
      </w:pPr>
      <w:rPr>
        <w:rFonts w:ascii="Symbol" w:hAnsi="Symbol" w:hint="default"/>
      </w:rPr>
    </w:lvl>
    <w:lvl w:ilvl="7">
      <w:start w:val="1"/>
      <w:numFmt w:val="none"/>
      <w:lvlText w:val="o"/>
      <w:legacy w:legacy="1" w:legacySpace="120" w:legacyIndent="360"/>
      <w:lvlJc w:val="left"/>
      <w:pPr>
        <w:ind w:left="4680" w:hanging="360"/>
      </w:pPr>
      <w:rPr>
        <w:rFonts w:ascii="Courier New" w:hAnsi="Courier New" w:hint="default"/>
      </w:rPr>
    </w:lvl>
    <w:lvl w:ilvl="8">
      <w:start w:val="1"/>
      <w:numFmt w:val="none"/>
      <w:lvlText w:val=""/>
      <w:legacy w:legacy="1" w:legacySpace="120" w:legacyIndent="360"/>
      <w:lvlJc w:val="left"/>
      <w:pPr>
        <w:ind w:left="5040" w:hanging="360"/>
      </w:pPr>
      <w:rPr>
        <w:rFonts w:ascii="Wingdings" w:hAnsi="Wingdings" w:hint="default"/>
      </w:rPr>
    </w:lvl>
  </w:abstractNum>
  <w:abstractNum w:abstractNumId="26" w15:restartNumberingAfterBreak="0">
    <w:nsid w:val="524C763D"/>
    <w:multiLevelType w:val="hybridMultilevel"/>
    <w:tmpl w:val="858CF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484053"/>
    <w:multiLevelType w:val="hybridMultilevel"/>
    <w:tmpl w:val="E3FA9124"/>
    <w:lvl w:ilvl="0" w:tplc="08090001">
      <w:start w:val="1"/>
      <w:numFmt w:val="bullet"/>
      <w:lvlText w:val=""/>
      <w:lvlJc w:val="left"/>
      <w:pPr>
        <w:tabs>
          <w:tab w:val="num" w:pos="1800"/>
        </w:tabs>
        <w:ind w:left="1800" w:hanging="360"/>
      </w:pPr>
      <w:rPr>
        <w:rFonts w:ascii="Symbol" w:hAnsi="Symbol"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8" w15:restartNumberingAfterBreak="0">
    <w:nsid w:val="569C6B6B"/>
    <w:multiLevelType w:val="hybridMultilevel"/>
    <w:tmpl w:val="2B7CBE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C8819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D647EF3"/>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1" w15:restartNumberingAfterBreak="0">
    <w:nsid w:val="60AC03F8"/>
    <w:multiLevelType w:val="hybridMultilevel"/>
    <w:tmpl w:val="0736059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621E7246"/>
    <w:multiLevelType w:val="hybridMultilevel"/>
    <w:tmpl w:val="6518D1E6"/>
    <w:lvl w:ilvl="0" w:tplc="B96AC00C">
      <w:start w:val="1"/>
      <w:numFmt w:val="bullet"/>
      <w:lvlText w:val=""/>
      <w:lvlJc w:val="left"/>
      <w:pPr>
        <w:tabs>
          <w:tab w:val="num" w:pos="1080"/>
        </w:tabs>
        <w:ind w:left="1080"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31258"/>
    <w:multiLevelType w:val="hybridMultilevel"/>
    <w:tmpl w:val="EB00272C"/>
    <w:lvl w:ilvl="0" w:tplc="6458EA9C">
      <w:start w:val="1"/>
      <w:numFmt w:val="bullet"/>
      <w:lvlText w:val=""/>
      <w:lvlJc w:val="left"/>
      <w:pPr>
        <w:tabs>
          <w:tab w:val="num" w:pos="1247"/>
        </w:tabs>
        <w:ind w:left="1247" w:hanging="51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73931C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6C23E70"/>
    <w:multiLevelType w:val="hybridMultilevel"/>
    <w:tmpl w:val="328A442A"/>
    <w:lvl w:ilvl="0" w:tplc="A24CB22C">
      <w:start w:val="1"/>
      <w:numFmt w:val="lowerLetter"/>
      <w:lvlText w:val="(%1)"/>
      <w:lvlJc w:val="left"/>
      <w:pPr>
        <w:tabs>
          <w:tab w:val="num" w:pos="4762"/>
        </w:tabs>
        <w:ind w:left="4762" w:hanging="567"/>
      </w:pPr>
      <w:rPr>
        <w:rFonts w:hint="default"/>
      </w:rPr>
    </w:lvl>
    <w:lvl w:ilvl="1" w:tplc="08090019" w:tentative="1">
      <w:start w:val="1"/>
      <w:numFmt w:val="lowerLetter"/>
      <w:lvlText w:val="%2."/>
      <w:lvlJc w:val="left"/>
      <w:pPr>
        <w:tabs>
          <w:tab w:val="num" w:pos="4555"/>
        </w:tabs>
        <w:ind w:left="4555" w:hanging="360"/>
      </w:pPr>
    </w:lvl>
    <w:lvl w:ilvl="2" w:tplc="0809001B" w:tentative="1">
      <w:start w:val="1"/>
      <w:numFmt w:val="lowerRoman"/>
      <w:lvlText w:val="%3."/>
      <w:lvlJc w:val="right"/>
      <w:pPr>
        <w:tabs>
          <w:tab w:val="num" w:pos="5275"/>
        </w:tabs>
        <w:ind w:left="5275" w:hanging="180"/>
      </w:pPr>
    </w:lvl>
    <w:lvl w:ilvl="3" w:tplc="0809000F" w:tentative="1">
      <w:start w:val="1"/>
      <w:numFmt w:val="decimal"/>
      <w:lvlText w:val="%4."/>
      <w:lvlJc w:val="left"/>
      <w:pPr>
        <w:tabs>
          <w:tab w:val="num" w:pos="5995"/>
        </w:tabs>
        <w:ind w:left="5995" w:hanging="360"/>
      </w:pPr>
    </w:lvl>
    <w:lvl w:ilvl="4" w:tplc="08090019" w:tentative="1">
      <w:start w:val="1"/>
      <w:numFmt w:val="lowerLetter"/>
      <w:lvlText w:val="%5."/>
      <w:lvlJc w:val="left"/>
      <w:pPr>
        <w:tabs>
          <w:tab w:val="num" w:pos="6715"/>
        </w:tabs>
        <w:ind w:left="6715" w:hanging="360"/>
      </w:pPr>
    </w:lvl>
    <w:lvl w:ilvl="5" w:tplc="0809001B" w:tentative="1">
      <w:start w:val="1"/>
      <w:numFmt w:val="lowerRoman"/>
      <w:lvlText w:val="%6."/>
      <w:lvlJc w:val="right"/>
      <w:pPr>
        <w:tabs>
          <w:tab w:val="num" w:pos="7435"/>
        </w:tabs>
        <w:ind w:left="7435" w:hanging="180"/>
      </w:pPr>
    </w:lvl>
    <w:lvl w:ilvl="6" w:tplc="0809000F" w:tentative="1">
      <w:start w:val="1"/>
      <w:numFmt w:val="decimal"/>
      <w:lvlText w:val="%7."/>
      <w:lvlJc w:val="left"/>
      <w:pPr>
        <w:tabs>
          <w:tab w:val="num" w:pos="8155"/>
        </w:tabs>
        <w:ind w:left="8155" w:hanging="360"/>
      </w:pPr>
    </w:lvl>
    <w:lvl w:ilvl="7" w:tplc="08090019" w:tentative="1">
      <w:start w:val="1"/>
      <w:numFmt w:val="lowerLetter"/>
      <w:lvlText w:val="%8."/>
      <w:lvlJc w:val="left"/>
      <w:pPr>
        <w:tabs>
          <w:tab w:val="num" w:pos="8875"/>
        </w:tabs>
        <w:ind w:left="8875" w:hanging="360"/>
      </w:pPr>
    </w:lvl>
    <w:lvl w:ilvl="8" w:tplc="0809001B" w:tentative="1">
      <w:start w:val="1"/>
      <w:numFmt w:val="lowerRoman"/>
      <w:lvlText w:val="%9."/>
      <w:lvlJc w:val="right"/>
      <w:pPr>
        <w:tabs>
          <w:tab w:val="num" w:pos="9595"/>
        </w:tabs>
        <w:ind w:left="9595" w:hanging="180"/>
      </w:pPr>
    </w:lvl>
  </w:abstractNum>
  <w:num w:numId="1" w16cid:durableId="2088646710">
    <w:abstractNumId w:val="3"/>
  </w:num>
  <w:num w:numId="2" w16cid:durableId="1410733473">
    <w:abstractNumId w:val="30"/>
  </w:num>
  <w:num w:numId="3" w16cid:durableId="345910109">
    <w:abstractNumId w:val="25"/>
  </w:num>
  <w:num w:numId="4" w16cid:durableId="1354575176">
    <w:abstractNumId w:val="7"/>
  </w:num>
  <w:num w:numId="5" w16cid:durableId="1780562050">
    <w:abstractNumId w:val="31"/>
  </w:num>
  <w:num w:numId="6" w16cid:durableId="2010672440">
    <w:abstractNumId w:val="20"/>
  </w:num>
  <w:num w:numId="7" w16cid:durableId="729379364">
    <w:abstractNumId w:val="10"/>
  </w:num>
  <w:num w:numId="8" w16cid:durableId="1472402639">
    <w:abstractNumId w:val="5"/>
  </w:num>
  <w:num w:numId="9" w16cid:durableId="336931798">
    <w:abstractNumId w:val="22"/>
  </w:num>
  <w:num w:numId="10" w16cid:durableId="1817642135">
    <w:abstractNumId w:val="21"/>
  </w:num>
  <w:num w:numId="11" w16cid:durableId="2147040149">
    <w:abstractNumId w:val="17"/>
  </w:num>
  <w:num w:numId="12" w16cid:durableId="865214936">
    <w:abstractNumId w:val="33"/>
  </w:num>
  <w:num w:numId="13" w16cid:durableId="1216812684">
    <w:abstractNumId w:val="0"/>
  </w:num>
  <w:num w:numId="14" w16cid:durableId="113643064">
    <w:abstractNumId w:val="28"/>
  </w:num>
  <w:num w:numId="15" w16cid:durableId="593436633">
    <w:abstractNumId w:val="6"/>
  </w:num>
  <w:num w:numId="16" w16cid:durableId="1533223876">
    <w:abstractNumId w:val="15"/>
  </w:num>
  <w:num w:numId="17" w16cid:durableId="1040400420">
    <w:abstractNumId w:val="9"/>
  </w:num>
  <w:num w:numId="18" w16cid:durableId="1902132271">
    <w:abstractNumId w:val="18"/>
  </w:num>
  <w:num w:numId="19" w16cid:durableId="779959117">
    <w:abstractNumId w:val="4"/>
  </w:num>
  <w:num w:numId="20" w16cid:durableId="1887906592">
    <w:abstractNumId w:val="19"/>
  </w:num>
  <w:num w:numId="21" w16cid:durableId="2047832148">
    <w:abstractNumId w:val="23"/>
  </w:num>
  <w:num w:numId="22" w16cid:durableId="1627617824">
    <w:abstractNumId w:val="11"/>
  </w:num>
  <w:num w:numId="23" w16cid:durableId="520705638">
    <w:abstractNumId w:val="13"/>
  </w:num>
  <w:num w:numId="24" w16cid:durableId="1191995313">
    <w:abstractNumId w:val="12"/>
  </w:num>
  <w:num w:numId="25" w16cid:durableId="1407073396">
    <w:abstractNumId w:val="34"/>
  </w:num>
  <w:num w:numId="26" w16cid:durableId="1076129917">
    <w:abstractNumId w:val="24"/>
  </w:num>
  <w:num w:numId="27" w16cid:durableId="341933576">
    <w:abstractNumId w:val="29"/>
  </w:num>
  <w:num w:numId="28" w16cid:durableId="146744613">
    <w:abstractNumId w:val="8"/>
  </w:num>
  <w:num w:numId="29" w16cid:durableId="380176092">
    <w:abstractNumId w:val="1"/>
  </w:num>
  <w:num w:numId="30" w16cid:durableId="950864748">
    <w:abstractNumId w:val="32"/>
  </w:num>
  <w:num w:numId="31" w16cid:durableId="41252652">
    <w:abstractNumId w:val="2"/>
  </w:num>
  <w:num w:numId="32" w16cid:durableId="1268348898">
    <w:abstractNumId w:val="35"/>
  </w:num>
  <w:num w:numId="33" w16cid:durableId="1256789240">
    <w:abstractNumId w:val="27"/>
  </w:num>
  <w:num w:numId="34" w16cid:durableId="680204738">
    <w:abstractNumId w:val="14"/>
  </w:num>
  <w:num w:numId="35" w16cid:durableId="1656298276">
    <w:abstractNumId w:val="16"/>
  </w:num>
  <w:num w:numId="36" w16cid:durableId="179899007">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B92"/>
    <w:rsid w:val="00013846"/>
    <w:rsid w:val="000518AF"/>
    <w:rsid w:val="000915C2"/>
    <w:rsid w:val="000F6508"/>
    <w:rsid w:val="00100BA1"/>
    <w:rsid w:val="00101157"/>
    <w:rsid w:val="001026CB"/>
    <w:rsid w:val="00122654"/>
    <w:rsid w:val="001279AE"/>
    <w:rsid w:val="00150164"/>
    <w:rsid w:val="00167892"/>
    <w:rsid w:val="001A26C0"/>
    <w:rsid w:val="001D6EEF"/>
    <w:rsid w:val="0022250F"/>
    <w:rsid w:val="00224343"/>
    <w:rsid w:val="00256F6B"/>
    <w:rsid w:val="00277FBC"/>
    <w:rsid w:val="00285721"/>
    <w:rsid w:val="00296BBE"/>
    <w:rsid w:val="002B4CFE"/>
    <w:rsid w:val="003052BD"/>
    <w:rsid w:val="0031051F"/>
    <w:rsid w:val="00313B32"/>
    <w:rsid w:val="00315F5D"/>
    <w:rsid w:val="0032172A"/>
    <w:rsid w:val="003368D0"/>
    <w:rsid w:val="00394B8C"/>
    <w:rsid w:val="003C636E"/>
    <w:rsid w:val="003C76F7"/>
    <w:rsid w:val="003E6BE4"/>
    <w:rsid w:val="0041252A"/>
    <w:rsid w:val="00434ADA"/>
    <w:rsid w:val="00452E53"/>
    <w:rsid w:val="00465A0D"/>
    <w:rsid w:val="004C043D"/>
    <w:rsid w:val="004C2E7C"/>
    <w:rsid w:val="004C3BC7"/>
    <w:rsid w:val="00504691"/>
    <w:rsid w:val="00507033"/>
    <w:rsid w:val="00526E85"/>
    <w:rsid w:val="005644C9"/>
    <w:rsid w:val="005B074B"/>
    <w:rsid w:val="005B30C2"/>
    <w:rsid w:val="005B3A31"/>
    <w:rsid w:val="005E1389"/>
    <w:rsid w:val="005E1B7A"/>
    <w:rsid w:val="005F40CF"/>
    <w:rsid w:val="00606DD2"/>
    <w:rsid w:val="00670086"/>
    <w:rsid w:val="00674F77"/>
    <w:rsid w:val="00680B54"/>
    <w:rsid w:val="006C069C"/>
    <w:rsid w:val="006C23B7"/>
    <w:rsid w:val="006D5707"/>
    <w:rsid w:val="006D6A72"/>
    <w:rsid w:val="006E72CD"/>
    <w:rsid w:val="00716D14"/>
    <w:rsid w:val="007225FE"/>
    <w:rsid w:val="00754534"/>
    <w:rsid w:val="0078283A"/>
    <w:rsid w:val="007B0309"/>
    <w:rsid w:val="007E311F"/>
    <w:rsid w:val="008105E9"/>
    <w:rsid w:val="008205EC"/>
    <w:rsid w:val="0082704C"/>
    <w:rsid w:val="00834905"/>
    <w:rsid w:val="008B2DB3"/>
    <w:rsid w:val="008E1FF2"/>
    <w:rsid w:val="00906E4D"/>
    <w:rsid w:val="00931725"/>
    <w:rsid w:val="0094576D"/>
    <w:rsid w:val="00953E50"/>
    <w:rsid w:val="009671FD"/>
    <w:rsid w:val="0097105F"/>
    <w:rsid w:val="0097124F"/>
    <w:rsid w:val="009A4028"/>
    <w:rsid w:val="009B73B8"/>
    <w:rsid w:val="009D1950"/>
    <w:rsid w:val="00A21A74"/>
    <w:rsid w:val="00A23898"/>
    <w:rsid w:val="00A41689"/>
    <w:rsid w:val="00A8760C"/>
    <w:rsid w:val="00A944D0"/>
    <w:rsid w:val="00AA025C"/>
    <w:rsid w:val="00AD6A77"/>
    <w:rsid w:val="00AE3E19"/>
    <w:rsid w:val="00B055C1"/>
    <w:rsid w:val="00B06D25"/>
    <w:rsid w:val="00B1064C"/>
    <w:rsid w:val="00B13A37"/>
    <w:rsid w:val="00B14E6F"/>
    <w:rsid w:val="00BA3EB7"/>
    <w:rsid w:val="00BD4B92"/>
    <w:rsid w:val="00BE2562"/>
    <w:rsid w:val="00C05984"/>
    <w:rsid w:val="00C24682"/>
    <w:rsid w:val="00C42FA4"/>
    <w:rsid w:val="00C765BA"/>
    <w:rsid w:val="00C83F6C"/>
    <w:rsid w:val="00C90E26"/>
    <w:rsid w:val="00CC202B"/>
    <w:rsid w:val="00CE1FA4"/>
    <w:rsid w:val="00D03422"/>
    <w:rsid w:val="00D14504"/>
    <w:rsid w:val="00D554C4"/>
    <w:rsid w:val="00D62E18"/>
    <w:rsid w:val="00D65F86"/>
    <w:rsid w:val="00D66A9F"/>
    <w:rsid w:val="00D77456"/>
    <w:rsid w:val="00D82ADD"/>
    <w:rsid w:val="00D94397"/>
    <w:rsid w:val="00D95369"/>
    <w:rsid w:val="00DB7F04"/>
    <w:rsid w:val="00E20557"/>
    <w:rsid w:val="00E231A8"/>
    <w:rsid w:val="00E25775"/>
    <w:rsid w:val="00E42D68"/>
    <w:rsid w:val="00E43277"/>
    <w:rsid w:val="00EB399A"/>
    <w:rsid w:val="00EC2A47"/>
    <w:rsid w:val="00ED640A"/>
    <w:rsid w:val="00EE1131"/>
    <w:rsid w:val="00F07AFB"/>
    <w:rsid w:val="00F15C46"/>
    <w:rsid w:val="00F34910"/>
    <w:rsid w:val="00F41BA0"/>
    <w:rsid w:val="00F457AA"/>
    <w:rsid w:val="00F672DF"/>
    <w:rsid w:val="00F6742B"/>
    <w:rsid w:val="00F85D23"/>
    <w:rsid w:val="00FA5466"/>
    <w:rsid w:val="00FC705C"/>
    <w:rsid w:val="00FC711E"/>
    <w:rsid w:val="00FE033D"/>
    <w:rsid w:val="00FE2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958081"/>
  <w15:chartTrackingRefBased/>
  <w15:docId w15:val="{07E321A2-3386-4E96-9F0C-10BEDB5D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aliases w:val="Numbered - 1"/>
    <w:basedOn w:val="Normal"/>
    <w:next w:val="Normal"/>
    <w:qFormat/>
    <w:pPr>
      <w:keepNext/>
      <w:jc w:val="center"/>
      <w:outlineLvl w:val="0"/>
    </w:pPr>
    <w:rPr>
      <w:sz w:val="96"/>
      <w:szCs w:val="24"/>
    </w:rPr>
  </w:style>
  <w:style w:type="paragraph" w:styleId="Heading2">
    <w:name w:val="heading 2"/>
    <w:basedOn w:val="Normal"/>
    <w:next w:val="Normal"/>
    <w:qFormat/>
    <w:rsid w:val="00394B8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457AA"/>
    <w:pPr>
      <w:keepNext/>
      <w:spacing w:before="240" w:after="60"/>
      <w:outlineLvl w:val="2"/>
    </w:pPr>
    <w:rPr>
      <w:rFonts w:ascii="Arial" w:hAnsi="Arial" w:cs="Arial"/>
      <w:b/>
      <w:bCs/>
      <w:sz w:val="26"/>
      <w:szCs w:val="26"/>
    </w:rPr>
  </w:style>
  <w:style w:type="paragraph" w:styleId="Heading5">
    <w:name w:val="heading 5"/>
    <w:basedOn w:val="Normal"/>
    <w:next w:val="Normal"/>
    <w:qFormat/>
    <w:rsid w:val="00F457AA"/>
    <w:pPr>
      <w:spacing w:before="240" w:after="60"/>
      <w:outlineLvl w:val="4"/>
    </w:pPr>
    <w:rPr>
      <w:b/>
      <w:bCs/>
      <w:i/>
      <w:iCs/>
      <w:sz w:val="26"/>
      <w:szCs w:val="26"/>
    </w:rPr>
  </w:style>
  <w:style w:type="paragraph" w:styleId="Heading9">
    <w:name w:val="heading 9"/>
    <w:basedOn w:val="Normal"/>
    <w:next w:val="Normal"/>
    <w:qFormat/>
    <w:rsid w:val="001D6EE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i/>
      <w:sz w:val="24"/>
    </w:rPr>
  </w:style>
  <w:style w:type="paragraph" w:styleId="BodyText2">
    <w:name w:val="Body Text 2"/>
    <w:basedOn w:val="Normal"/>
    <w:pPr>
      <w:jc w:val="both"/>
    </w:pPr>
    <w:rPr>
      <w:sz w:val="24"/>
    </w:rPr>
  </w:style>
  <w:style w:type="paragraph" w:styleId="Caption">
    <w:name w:val="caption"/>
    <w:basedOn w:val="Normal"/>
    <w:next w:val="Normal"/>
    <w:qFormat/>
    <w:pPr>
      <w:jc w:val="center"/>
    </w:pPr>
    <w:rPr>
      <w:b/>
      <w:sz w:val="24"/>
    </w:rPr>
  </w:style>
  <w:style w:type="paragraph" w:styleId="Title">
    <w:name w:val="Title"/>
    <w:basedOn w:val="Normal"/>
    <w:qFormat/>
    <w:pPr>
      <w:widowControl w:val="0"/>
      <w:tabs>
        <w:tab w:val="left" w:pos="720"/>
        <w:tab w:val="left" w:pos="1440"/>
        <w:tab w:val="left" w:pos="2160"/>
      </w:tabs>
      <w:jc w:val="center"/>
    </w:pPr>
    <w:rPr>
      <w:b/>
    </w:rPr>
  </w:style>
  <w:style w:type="paragraph" w:styleId="BalloonText">
    <w:name w:val="Balloon Text"/>
    <w:basedOn w:val="Normal"/>
    <w:semiHidden/>
    <w:rsid w:val="0082704C"/>
    <w:rPr>
      <w:rFonts w:ascii="Tahoma" w:hAnsi="Tahoma" w:cs="Tahoma"/>
      <w:sz w:val="16"/>
      <w:szCs w:val="16"/>
    </w:rPr>
  </w:style>
  <w:style w:type="table" w:styleId="TableGrid">
    <w:name w:val="Table Grid"/>
    <w:basedOn w:val="TableNormal"/>
    <w:uiPriority w:val="59"/>
    <w:rsid w:val="00D14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Brp4">
    <w:name w:val="TxBr_p4"/>
    <w:basedOn w:val="Normal"/>
    <w:rsid w:val="00A944D0"/>
    <w:pPr>
      <w:widowControl w:val="0"/>
      <w:spacing w:line="306" w:lineRule="atLeast"/>
    </w:pPr>
  </w:style>
  <w:style w:type="paragraph" w:customStyle="1" w:styleId="TxBrp7">
    <w:name w:val="TxBr_p7"/>
    <w:basedOn w:val="Normal"/>
    <w:rsid w:val="00A944D0"/>
    <w:pPr>
      <w:widowControl w:val="0"/>
      <w:tabs>
        <w:tab w:val="left" w:pos="204"/>
      </w:tabs>
      <w:spacing w:line="300" w:lineRule="atLeast"/>
    </w:pPr>
  </w:style>
  <w:style w:type="paragraph" w:styleId="Subtitle">
    <w:name w:val="Subtitle"/>
    <w:basedOn w:val="Normal"/>
    <w:qFormat/>
    <w:rsid w:val="00394B8C"/>
    <w:rPr>
      <w:rFonts w:ascii="Arial" w:hAnsi="Arial"/>
      <w:b/>
      <w:snapToGrid w:val="0"/>
      <w:color w:val="000000"/>
      <w:u w:val="single"/>
    </w:rPr>
  </w:style>
  <w:style w:type="paragraph" w:styleId="BodyTextIndent3">
    <w:name w:val="Body Text Indent 3"/>
    <w:basedOn w:val="Normal"/>
    <w:rsid w:val="00F457AA"/>
    <w:pPr>
      <w:spacing w:after="120"/>
      <w:ind w:left="283"/>
    </w:pPr>
    <w:rPr>
      <w:sz w:val="16"/>
      <w:szCs w:val="16"/>
    </w:rPr>
  </w:style>
  <w:style w:type="paragraph" w:styleId="BodyTextIndent">
    <w:name w:val="Body Text Indent"/>
    <w:basedOn w:val="Normal"/>
    <w:rsid w:val="001D6EEF"/>
    <w:pPr>
      <w:spacing w:after="120"/>
      <w:ind w:left="283"/>
    </w:pPr>
  </w:style>
  <w:style w:type="character" w:customStyle="1" w:styleId="HeaderChar">
    <w:name w:val="Header Char"/>
    <w:link w:val="Header"/>
    <w:uiPriority w:val="99"/>
    <w:rsid w:val="00C24682"/>
    <w:rPr>
      <w:lang w:eastAsia="en-US"/>
    </w:rPr>
  </w:style>
  <w:style w:type="character" w:customStyle="1" w:styleId="FooterChar">
    <w:name w:val="Footer Char"/>
    <w:link w:val="Footer"/>
    <w:uiPriority w:val="99"/>
    <w:rsid w:val="00C24682"/>
    <w:rPr>
      <w:lang w:eastAsia="en-US"/>
    </w:rPr>
  </w:style>
  <w:style w:type="paragraph" w:styleId="ListParagraph">
    <w:name w:val="List Paragraph"/>
    <w:basedOn w:val="Normal"/>
    <w:uiPriority w:val="34"/>
    <w:qFormat/>
    <w:rsid w:val="00AE3E19"/>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9310A4-8BB4-4C33-A6F5-6D97F26A4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263705-C584-4E66-B5A2-402E8A25E2CA}">
  <ds:schemaRefs>
    <ds:schemaRef ds:uri="http://schemas.microsoft.com/office/2006/metadata/properties"/>
    <ds:schemaRef ds:uri="http://schemas.microsoft.com/office/infopath/2007/PartnerControls"/>
    <ds:schemaRef ds:uri="7b7aca62-ba28-47ea-a943-4cd6750e6e33"/>
  </ds:schemaRefs>
</ds:datastoreItem>
</file>

<file path=customXml/itemProps3.xml><?xml version="1.0" encoding="utf-8"?>
<ds:datastoreItem xmlns:ds="http://schemas.openxmlformats.org/officeDocument/2006/customXml" ds:itemID="{A60DE755-0F85-4934-AA9A-9DF2D6DD77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Curriculum Policy</vt:lpstr>
    </vt:vector>
  </TitlesOfParts>
  <Company>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Policy</dc:title>
  <dc:subject>Policy</dc:subject>
  <dc:creator>Clifton Primary School</dc:creator>
  <cp:keywords>art design</cp:keywords>
  <cp:lastModifiedBy>Paul Slater</cp:lastModifiedBy>
  <cp:revision>6</cp:revision>
  <cp:lastPrinted>2014-10-21T12:15:00Z</cp:lastPrinted>
  <dcterms:created xsi:type="dcterms:W3CDTF">2024-09-25T13:24:00Z</dcterms:created>
  <dcterms:modified xsi:type="dcterms:W3CDTF">2026-09-07T08:36:00Z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