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176E8" w14:textId="77777777" w:rsidR="004F1698" w:rsidRDefault="004F1698" w:rsidP="004F1698">
      <w:pPr>
        <w:spacing w:line="240" w:lineRule="auto"/>
        <w:jc w:val="center"/>
        <w:outlineLvl w:val="0"/>
        <w:rPr>
          <w:rFonts w:ascii="Arial" w:eastAsia="Times New Roman" w:hAnsi="Arial" w:cs="Arial"/>
          <w:b/>
          <w:bCs/>
          <w:kern w:val="36"/>
          <w:sz w:val="24"/>
          <w:szCs w:val="24"/>
          <w:lang w:eastAsia="en-GB"/>
        </w:rPr>
      </w:pPr>
      <w:r>
        <w:rPr>
          <w:rFonts w:ascii="Arial" w:eastAsia="Times New Roman" w:hAnsi="Arial" w:cs="Arial"/>
          <w:b/>
          <w:bCs/>
          <w:kern w:val="36"/>
          <w:sz w:val="24"/>
          <w:szCs w:val="24"/>
          <w:lang w:eastAsia="en-GB"/>
        </w:rPr>
        <w:t>LANCASHIRE COUNTY COUNCIL</w:t>
      </w:r>
    </w:p>
    <w:p w14:paraId="6DBB8A0E" w14:textId="77777777" w:rsidR="004F42AB" w:rsidRDefault="004F42AB" w:rsidP="004F1698">
      <w:pPr>
        <w:spacing w:line="240" w:lineRule="auto"/>
        <w:jc w:val="center"/>
        <w:outlineLvl w:val="0"/>
        <w:rPr>
          <w:rFonts w:ascii="Arial" w:eastAsia="Times New Roman" w:hAnsi="Arial" w:cs="Arial"/>
          <w:b/>
          <w:bCs/>
          <w:kern w:val="36"/>
          <w:sz w:val="24"/>
          <w:szCs w:val="24"/>
          <w:lang w:eastAsia="en-GB"/>
        </w:rPr>
      </w:pPr>
    </w:p>
    <w:p w14:paraId="4EAC2AE1" w14:textId="77777777" w:rsidR="00D439D0" w:rsidRPr="002925F6" w:rsidRDefault="00D439D0" w:rsidP="004F1698">
      <w:pPr>
        <w:spacing w:line="240" w:lineRule="auto"/>
        <w:jc w:val="center"/>
        <w:outlineLvl w:val="0"/>
        <w:rPr>
          <w:rFonts w:ascii="Arial" w:eastAsia="Times New Roman" w:hAnsi="Arial" w:cs="Arial"/>
          <w:b/>
          <w:bCs/>
          <w:vanish/>
          <w:kern w:val="36"/>
          <w:sz w:val="24"/>
          <w:szCs w:val="24"/>
          <w:lang w:eastAsia="en-GB"/>
        </w:rPr>
      </w:pPr>
      <w:r w:rsidRPr="002925F6">
        <w:rPr>
          <w:rFonts w:ascii="Arial" w:eastAsia="Times New Roman" w:hAnsi="Arial" w:cs="Arial"/>
          <w:b/>
          <w:bCs/>
          <w:vanish/>
          <w:kern w:val="36"/>
          <w:sz w:val="24"/>
          <w:szCs w:val="24"/>
          <w:lang w:eastAsia="en-GB"/>
        </w:rPr>
        <w:t>Career Break Scheme</w:t>
      </w:r>
    </w:p>
    <w:p w14:paraId="3DF5D3E1" w14:textId="6D3125E4" w:rsidR="00D439D0" w:rsidRPr="002925F6" w:rsidRDefault="004F1698" w:rsidP="004F1698">
      <w:pPr>
        <w:spacing w:line="240" w:lineRule="auto"/>
        <w:jc w:val="center"/>
        <w:outlineLvl w:val="1"/>
        <w:rPr>
          <w:rFonts w:ascii="Arial" w:eastAsia="Times New Roman" w:hAnsi="Arial" w:cs="Arial"/>
          <w:color w:val="000000"/>
          <w:sz w:val="24"/>
          <w:szCs w:val="24"/>
          <w:lang w:eastAsia="en-GB"/>
        </w:rPr>
      </w:pPr>
      <w:bookmarkStart w:id="0" w:name="anchor142229"/>
      <w:bookmarkEnd w:id="0"/>
      <w:r w:rsidRPr="002925F6">
        <w:rPr>
          <w:rFonts w:ascii="Arial" w:eastAsia="Times New Roman" w:hAnsi="Arial" w:cs="Arial"/>
          <w:b/>
          <w:bCs/>
          <w:color w:val="000000"/>
          <w:sz w:val="24"/>
          <w:szCs w:val="24"/>
          <w:lang w:eastAsia="en-GB"/>
        </w:rPr>
        <w:t>CAREER BREAK SCHEME</w:t>
      </w:r>
      <w:r>
        <w:rPr>
          <w:rFonts w:ascii="Arial" w:eastAsia="Times New Roman" w:hAnsi="Arial" w:cs="Arial"/>
          <w:b/>
          <w:bCs/>
          <w:color w:val="000000"/>
          <w:sz w:val="24"/>
          <w:szCs w:val="24"/>
          <w:lang w:eastAsia="en-GB"/>
        </w:rPr>
        <w:t xml:space="preserve"> (REVISED </w:t>
      </w:r>
      <w:r w:rsidR="00712CB6">
        <w:rPr>
          <w:rFonts w:ascii="Arial" w:eastAsia="Times New Roman" w:hAnsi="Arial" w:cs="Arial"/>
          <w:b/>
          <w:bCs/>
          <w:color w:val="000000"/>
          <w:sz w:val="24"/>
          <w:szCs w:val="24"/>
          <w:lang w:eastAsia="en-GB"/>
        </w:rPr>
        <w:t>JANUARY 2025</w:t>
      </w:r>
      <w:r>
        <w:rPr>
          <w:rFonts w:ascii="Arial" w:eastAsia="Times New Roman" w:hAnsi="Arial" w:cs="Arial"/>
          <w:b/>
          <w:bCs/>
          <w:color w:val="000000"/>
          <w:sz w:val="24"/>
          <w:szCs w:val="24"/>
          <w:lang w:eastAsia="en-GB"/>
        </w:rPr>
        <w:t>)</w:t>
      </w:r>
    </w:p>
    <w:p w14:paraId="1ACE25EC" w14:textId="77777777" w:rsidR="00D439D0" w:rsidRPr="002925F6" w:rsidRDefault="00D439D0" w:rsidP="004F1698">
      <w:pPr>
        <w:spacing w:line="240" w:lineRule="auto"/>
        <w:jc w:val="both"/>
        <w:outlineLvl w:val="3"/>
        <w:rPr>
          <w:rFonts w:ascii="Arial" w:eastAsia="Times New Roman" w:hAnsi="Arial" w:cs="Arial"/>
          <w:b/>
          <w:bCs/>
          <w:sz w:val="24"/>
          <w:szCs w:val="24"/>
          <w:lang w:eastAsia="en-GB"/>
        </w:rPr>
      </w:pPr>
    </w:p>
    <w:p w14:paraId="719197A3" w14:textId="77777777" w:rsidR="00D439D0" w:rsidRPr="004F1698" w:rsidRDefault="00D439D0" w:rsidP="004F1698">
      <w:pPr>
        <w:pStyle w:val="ListParagraph"/>
        <w:numPr>
          <w:ilvl w:val="0"/>
          <w:numId w:val="7"/>
        </w:numPr>
        <w:spacing w:line="240" w:lineRule="auto"/>
        <w:ind w:left="426" w:hanging="426"/>
        <w:jc w:val="both"/>
        <w:outlineLvl w:val="3"/>
        <w:rPr>
          <w:rFonts w:ascii="Arial" w:eastAsia="Times New Roman" w:hAnsi="Arial" w:cs="Arial"/>
          <w:b/>
          <w:bCs/>
          <w:sz w:val="24"/>
          <w:szCs w:val="24"/>
          <w:lang w:eastAsia="en-GB"/>
        </w:rPr>
      </w:pPr>
      <w:r w:rsidRPr="004F1698">
        <w:rPr>
          <w:rFonts w:ascii="Arial" w:eastAsia="Times New Roman" w:hAnsi="Arial" w:cs="Arial"/>
          <w:b/>
          <w:bCs/>
          <w:sz w:val="24"/>
          <w:szCs w:val="24"/>
          <w:lang w:eastAsia="en-GB"/>
        </w:rPr>
        <w:t>Introduction</w:t>
      </w:r>
    </w:p>
    <w:p w14:paraId="79733E4C" w14:textId="77777777" w:rsidR="00D439D0" w:rsidRPr="002925F6" w:rsidRDefault="00D439D0" w:rsidP="004F1698">
      <w:pPr>
        <w:spacing w:line="240" w:lineRule="auto"/>
        <w:jc w:val="both"/>
        <w:outlineLvl w:val="3"/>
        <w:rPr>
          <w:rFonts w:ascii="Arial" w:eastAsia="Times New Roman" w:hAnsi="Arial" w:cs="Arial"/>
          <w:b/>
          <w:bCs/>
          <w:sz w:val="24"/>
          <w:szCs w:val="24"/>
          <w:lang w:eastAsia="en-GB"/>
        </w:rPr>
      </w:pPr>
    </w:p>
    <w:p w14:paraId="5529F400" w14:textId="77777777" w:rsidR="00D439D0" w:rsidRPr="002925F6" w:rsidRDefault="00CE3D0F" w:rsidP="004F1698">
      <w:pPr>
        <w:spacing w:line="240" w:lineRule="auto"/>
        <w:ind w:left="426"/>
        <w:jc w:val="both"/>
        <w:rPr>
          <w:rFonts w:ascii="Arial" w:hAnsi="Arial" w:cs="Arial"/>
          <w:sz w:val="24"/>
          <w:szCs w:val="24"/>
        </w:rPr>
      </w:pPr>
      <w:r w:rsidRPr="00CE3D0F">
        <w:rPr>
          <w:rFonts w:ascii="Arial" w:hAnsi="Arial" w:cs="Arial"/>
          <w:sz w:val="24"/>
          <w:szCs w:val="24"/>
        </w:rPr>
        <w:t xml:space="preserve">The scheme is designed to enable school employees to take periods away from regular employment whilst retaining and updating their professional skills.  </w:t>
      </w:r>
    </w:p>
    <w:p w14:paraId="458290B9" w14:textId="77777777" w:rsidR="00D439D0" w:rsidRPr="002925F6" w:rsidRDefault="00D439D0" w:rsidP="004F1698">
      <w:pPr>
        <w:spacing w:line="240" w:lineRule="auto"/>
        <w:jc w:val="both"/>
        <w:rPr>
          <w:rFonts w:ascii="Arial" w:hAnsi="Arial" w:cs="Arial"/>
          <w:sz w:val="24"/>
          <w:szCs w:val="24"/>
        </w:rPr>
      </w:pPr>
    </w:p>
    <w:p w14:paraId="3CF6D230" w14:textId="77777777" w:rsidR="00D439D0" w:rsidRPr="002925F6" w:rsidRDefault="00CE3D0F" w:rsidP="004F1698">
      <w:pPr>
        <w:numPr>
          <w:ilvl w:val="0"/>
          <w:numId w:val="6"/>
        </w:numPr>
        <w:tabs>
          <w:tab w:val="clear" w:pos="567"/>
          <w:tab w:val="num" w:pos="426"/>
        </w:tabs>
        <w:spacing w:line="240" w:lineRule="auto"/>
        <w:ind w:left="426" w:hanging="426"/>
        <w:jc w:val="both"/>
        <w:rPr>
          <w:rFonts w:ascii="Arial" w:hAnsi="Arial" w:cs="Arial"/>
          <w:b/>
          <w:sz w:val="24"/>
          <w:szCs w:val="24"/>
        </w:rPr>
      </w:pPr>
      <w:r w:rsidRPr="00CE3D0F">
        <w:rPr>
          <w:rFonts w:ascii="Arial" w:hAnsi="Arial" w:cs="Arial"/>
          <w:b/>
          <w:sz w:val="24"/>
          <w:szCs w:val="24"/>
        </w:rPr>
        <w:t>Eligibility</w:t>
      </w:r>
    </w:p>
    <w:p w14:paraId="63EA5221" w14:textId="77777777" w:rsidR="004F1698" w:rsidRDefault="004F1698" w:rsidP="004F1698">
      <w:pPr>
        <w:spacing w:line="240" w:lineRule="auto"/>
        <w:ind w:left="567"/>
        <w:jc w:val="both"/>
        <w:rPr>
          <w:rFonts w:ascii="Arial" w:hAnsi="Arial" w:cs="Arial"/>
          <w:sz w:val="24"/>
          <w:szCs w:val="24"/>
        </w:rPr>
      </w:pPr>
    </w:p>
    <w:p w14:paraId="2F5D9BE6" w14:textId="77777777" w:rsidR="00D439D0" w:rsidRPr="002925F6" w:rsidRDefault="00CE3D0F" w:rsidP="004F1698">
      <w:pPr>
        <w:spacing w:line="240" w:lineRule="auto"/>
        <w:ind w:left="426"/>
        <w:jc w:val="both"/>
        <w:rPr>
          <w:rFonts w:ascii="Arial" w:eastAsia="Times New Roman" w:hAnsi="Arial" w:cs="Arial"/>
          <w:color w:val="000000"/>
          <w:sz w:val="24"/>
          <w:szCs w:val="24"/>
          <w:lang w:eastAsia="en-GB"/>
        </w:rPr>
      </w:pPr>
      <w:r w:rsidRPr="00CE3D0F">
        <w:rPr>
          <w:rFonts w:ascii="Arial" w:hAnsi="Arial" w:cs="Arial"/>
          <w:sz w:val="24"/>
          <w:szCs w:val="24"/>
        </w:rPr>
        <w:t xml:space="preserve">This Scheme applies to teachers and support staff employed in permanent posts </w:t>
      </w:r>
      <w:r w:rsidR="00B0318D">
        <w:rPr>
          <w:rFonts w:ascii="Arial" w:hAnsi="Arial" w:cs="Arial"/>
          <w:sz w:val="24"/>
          <w:szCs w:val="24"/>
        </w:rPr>
        <w:t>who have</w:t>
      </w:r>
      <w:r w:rsidRPr="00CE3D0F">
        <w:rPr>
          <w:rFonts w:ascii="Arial" w:hAnsi="Arial" w:cs="Arial"/>
          <w:sz w:val="24"/>
          <w:szCs w:val="24"/>
        </w:rPr>
        <w:t xml:space="preserve"> a minimum of two years' continuous service in schools, units and services maintained by Lancashire County Co</w:t>
      </w:r>
      <w:bookmarkStart w:id="1" w:name="_GoBack"/>
      <w:bookmarkEnd w:id="1"/>
      <w:r w:rsidRPr="00CE3D0F">
        <w:rPr>
          <w:rFonts w:ascii="Arial" w:hAnsi="Arial" w:cs="Arial"/>
          <w:sz w:val="24"/>
          <w:szCs w:val="24"/>
        </w:rPr>
        <w:t xml:space="preserve">uncil. </w:t>
      </w:r>
      <w:r w:rsidR="00D439D0" w:rsidRPr="002925F6">
        <w:rPr>
          <w:rFonts w:ascii="Arial" w:eastAsia="Times New Roman" w:hAnsi="Arial" w:cs="Arial"/>
          <w:color w:val="000000"/>
          <w:sz w:val="24"/>
          <w:szCs w:val="24"/>
          <w:lang w:eastAsia="en-GB"/>
        </w:rPr>
        <w:t>The reason for applying for a career break must be related to childbirth, domestic or family responsibilities, work/life style, education/academic reasons, ill health or disability.</w:t>
      </w:r>
      <w:r w:rsidR="008A2873">
        <w:rPr>
          <w:rFonts w:ascii="Arial" w:eastAsia="Times New Roman" w:hAnsi="Arial" w:cs="Arial"/>
          <w:color w:val="000000"/>
          <w:sz w:val="24"/>
          <w:szCs w:val="24"/>
          <w:lang w:eastAsia="en-GB"/>
        </w:rPr>
        <w:t xml:space="preserve"> </w:t>
      </w:r>
    </w:p>
    <w:p w14:paraId="35328D37"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6F603578" w14:textId="77777777" w:rsidR="00D439D0" w:rsidRPr="002925F6" w:rsidRDefault="008A2873" w:rsidP="004F1698">
      <w:pPr>
        <w:spacing w:line="240" w:lineRule="auto"/>
        <w:ind w:left="426"/>
        <w:jc w:val="both"/>
        <w:rPr>
          <w:rFonts w:ascii="Arial" w:hAnsi="Arial" w:cs="Arial"/>
          <w:sz w:val="24"/>
          <w:szCs w:val="24"/>
        </w:rPr>
      </w:pPr>
      <w:r>
        <w:rPr>
          <w:rFonts w:ascii="Arial" w:eastAsia="Times New Roman" w:hAnsi="Arial" w:cs="Arial"/>
          <w:color w:val="000000"/>
          <w:sz w:val="24"/>
          <w:szCs w:val="24"/>
          <w:lang w:eastAsia="en-GB"/>
        </w:rPr>
        <w:t>An employee can request a career break and the</w:t>
      </w:r>
      <w:r w:rsidR="007843B3">
        <w:rPr>
          <w:rFonts w:ascii="Arial" w:eastAsia="Times New Roman" w:hAnsi="Arial" w:cs="Arial"/>
          <w:color w:val="000000"/>
          <w:sz w:val="24"/>
          <w:szCs w:val="24"/>
          <w:lang w:eastAsia="en-GB"/>
        </w:rPr>
        <w:t xml:space="preserve"> Headteacher</w:t>
      </w:r>
      <w:r>
        <w:rPr>
          <w:rFonts w:ascii="Arial" w:eastAsia="Times New Roman" w:hAnsi="Arial" w:cs="Arial"/>
          <w:color w:val="000000"/>
          <w:sz w:val="24"/>
          <w:szCs w:val="24"/>
          <w:lang w:eastAsia="en-GB"/>
        </w:rPr>
        <w:t xml:space="preserve"> will decide whether or not the request can be agreed. The outcome will depend on the Headteacher's view of the mutuality of benefit both to the applicant and the service</w:t>
      </w:r>
    </w:p>
    <w:p w14:paraId="58F0292A" w14:textId="77777777" w:rsidR="00D439D0" w:rsidRPr="002925F6" w:rsidRDefault="00D439D0" w:rsidP="004F1698">
      <w:pPr>
        <w:spacing w:line="240" w:lineRule="auto"/>
        <w:jc w:val="both"/>
        <w:rPr>
          <w:rFonts w:ascii="Arial" w:hAnsi="Arial" w:cs="Arial"/>
          <w:sz w:val="24"/>
          <w:szCs w:val="24"/>
        </w:rPr>
      </w:pPr>
    </w:p>
    <w:p w14:paraId="106811BE" w14:textId="77777777" w:rsidR="00D439D0" w:rsidRPr="002925F6" w:rsidRDefault="00CE3D0F" w:rsidP="004F1698">
      <w:pPr>
        <w:numPr>
          <w:ilvl w:val="0"/>
          <w:numId w:val="6"/>
        </w:numPr>
        <w:tabs>
          <w:tab w:val="clear" w:pos="567"/>
          <w:tab w:val="num" w:pos="426"/>
        </w:tabs>
        <w:spacing w:line="240" w:lineRule="auto"/>
        <w:ind w:left="426" w:hanging="426"/>
        <w:jc w:val="both"/>
        <w:rPr>
          <w:rFonts w:ascii="Arial" w:hAnsi="Arial" w:cs="Arial"/>
          <w:b/>
          <w:sz w:val="24"/>
          <w:szCs w:val="24"/>
        </w:rPr>
      </w:pPr>
      <w:r w:rsidRPr="00CE3D0F">
        <w:rPr>
          <w:rFonts w:ascii="Arial" w:hAnsi="Arial" w:cs="Arial"/>
          <w:b/>
          <w:sz w:val="24"/>
          <w:szCs w:val="24"/>
        </w:rPr>
        <w:t xml:space="preserve">Employee </w:t>
      </w:r>
      <w:r w:rsidR="007843B3">
        <w:rPr>
          <w:rFonts w:ascii="Arial" w:hAnsi="Arial" w:cs="Arial"/>
          <w:b/>
          <w:sz w:val="24"/>
          <w:szCs w:val="24"/>
        </w:rPr>
        <w:t>c</w:t>
      </w:r>
      <w:r w:rsidRPr="00CE3D0F">
        <w:rPr>
          <w:rFonts w:ascii="Arial" w:hAnsi="Arial" w:cs="Arial"/>
          <w:b/>
          <w:sz w:val="24"/>
          <w:szCs w:val="24"/>
        </w:rPr>
        <w:t>ommitments</w:t>
      </w:r>
    </w:p>
    <w:p w14:paraId="037D6591" w14:textId="77777777" w:rsidR="006074B4" w:rsidRPr="002925F6" w:rsidRDefault="006074B4" w:rsidP="004F1698">
      <w:pPr>
        <w:spacing w:line="240" w:lineRule="auto"/>
        <w:jc w:val="both"/>
        <w:rPr>
          <w:rFonts w:ascii="Arial" w:hAnsi="Arial" w:cs="Arial"/>
          <w:sz w:val="24"/>
          <w:szCs w:val="24"/>
        </w:rPr>
      </w:pPr>
    </w:p>
    <w:p w14:paraId="7CAE2059" w14:textId="77777777" w:rsidR="00D439D0" w:rsidRPr="002925F6" w:rsidRDefault="00CE3D0F" w:rsidP="004F1698">
      <w:pPr>
        <w:spacing w:line="240" w:lineRule="auto"/>
        <w:ind w:left="426"/>
        <w:jc w:val="both"/>
        <w:rPr>
          <w:rFonts w:ascii="Arial" w:hAnsi="Arial" w:cs="Arial"/>
          <w:sz w:val="24"/>
          <w:szCs w:val="24"/>
        </w:rPr>
      </w:pPr>
      <w:r w:rsidRPr="00CE3D0F">
        <w:rPr>
          <w:rFonts w:ascii="Arial" w:hAnsi="Arial" w:cs="Arial"/>
          <w:sz w:val="24"/>
          <w:szCs w:val="24"/>
        </w:rPr>
        <w:t>The scheme requires the employee to enter into an agreement with the school as follows:</w:t>
      </w:r>
    </w:p>
    <w:p w14:paraId="3F1BEAC5" w14:textId="77777777" w:rsidR="00D439D0" w:rsidRPr="002925F6" w:rsidRDefault="00D439D0" w:rsidP="004F1698">
      <w:pPr>
        <w:spacing w:line="240" w:lineRule="auto"/>
        <w:jc w:val="both"/>
        <w:rPr>
          <w:rFonts w:ascii="Arial" w:hAnsi="Arial" w:cs="Arial"/>
          <w:sz w:val="24"/>
          <w:szCs w:val="24"/>
        </w:rPr>
      </w:pPr>
    </w:p>
    <w:p w14:paraId="2D0A6BE6" w14:textId="77777777" w:rsidR="00D439D0" w:rsidRPr="002925F6" w:rsidRDefault="00CE3D0F" w:rsidP="004F1698">
      <w:pPr>
        <w:numPr>
          <w:ilvl w:val="1"/>
          <w:numId w:val="6"/>
        </w:numPr>
        <w:tabs>
          <w:tab w:val="clear" w:pos="1304"/>
          <w:tab w:val="num" w:pos="993"/>
        </w:tabs>
        <w:spacing w:line="240" w:lineRule="auto"/>
        <w:ind w:left="993" w:hanging="567"/>
        <w:jc w:val="both"/>
        <w:rPr>
          <w:rFonts w:ascii="Arial" w:hAnsi="Arial" w:cs="Arial"/>
          <w:sz w:val="24"/>
          <w:szCs w:val="24"/>
        </w:rPr>
      </w:pPr>
      <w:r w:rsidRPr="00CE3D0F">
        <w:rPr>
          <w:rFonts w:ascii="Arial" w:hAnsi="Arial" w:cs="Arial"/>
          <w:sz w:val="24"/>
          <w:szCs w:val="24"/>
        </w:rPr>
        <w:t>participants undertake to be available for return to regular employment (on a full or part-time basis) no later than five years from the date of resignation.</w:t>
      </w:r>
    </w:p>
    <w:p w14:paraId="03DA125A" w14:textId="77777777" w:rsidR="00D439D0" w:rsidRPr="002925F6" w:rsidRDefault="00D439D0" w:rsidP="004F1698">
      <w:pPr>
        <w:tabs>
          <w:tab w:val="num" w:pos="993"/>
        </w:tabs>
        <w:spacing w:line="240" w:lineRule="auto"/>
        <w:ind w:left="993" w:hanging="567"/>
        <w:jc w:val="both"/>
        <w:rPr>
          <w:rFonts w:ascii="Arial" w:hAnsi="Arial" w:cs="Arial"/>
          <w:sz w:val="24"/>
          <w:szCs w:val="24"/>
        </w:rPr>
      </w:pPr>
    </w:p>
    <w:p w14:paraId="5FFEB839" w14:textId="77777777" w:rsidR="00D439D0" w:rsidRPr="002925F6" w:rsidRDefault="00CE3D0F" w:rsidP="004F1698">
      <w:pPr>
        <w:numPr>
          <w:ilvl w:val="1"/>
          <w:numId w:val="6"/>
        </w:numPr>
        <w:tabs>
          <w:tab w:val="clear" w:pos="1304"/>
          <w:tab w:val="num" w:pos="993"/>
        </w:tabs>
        <w:spacing w:line="240" w:lineRule="auto"/>
        <w:ind w:left="993" w:hanging="567"/>
        <w:jc w:val="both"/>
        <w:rPr>
          <w:rFonts w:ascii="Arial" w:hAnsi="Arial" w:cs="Arial"/>
          <w:sz w:val="24"/>
          <w:szCs w:val="24"/>
        </w:rPr>
      </w:pPr>
      <w:r w:rsidRPr="00CE3D0F">
        <w:rPr>
          <w:rFonts w:ascii="Arial" w:hAnsi="Arial" w:cs="Arial"/>
          <w:sz w:val="24"/>
          <w:szCs w:val="24"/>
        </w:rPr>
        <w:t>during the period of the break, participants agree to undertake:</w:t>
      </w:r>
    </w:p>
    <w:p w14:paraId="49EE3F05" w14:textId="77777777" w:rsidR="00D439D0" w:rsidRPr="002925F6" w:rsidRDefault="00D439D0" w:rsidP="004F1698">
      <w:pPr>
        <w:tabs>
          <w:tab w:val="num" w:pos="993"/>
        </w:tabs>
        <w:spacing w:line="240" w:lineRule="auto"/>
        <w:ind w:left="993" w:hanging="567"/>
        <w:jc w:val="both"/>
        <w:rPr>
          <w:rFonts w:ascii="Arial" w:hAnsi="Arial" w:cs="Arial"/>
          <w:sz w:val="24"/>
          <w:szCs w:val="24"/>
        </w:rPr>
      </w:pPr>
    </w:p>
    <w:p w14:paraId="53F47443" w14:textId="77777777" w:rsidR="00D439D0" w:rsidRPr="002925F6" w:rsidRDefault="00CE3D0F" w:rsidP="004F1698">
      <w:pPr>
        <w:numPr>
          <w:ilvl w:val="2"/>
          <w:numId w:val="6"/>
        </w:numPr>
        <w:tabs>
          <w:tab w:val="num" w:pos="1701"/>
        </w:tabs>
        <w:spacing w:line="240" w:lineRule="auto"/>
        <w:ind w:left="1418" w:hanging="425"/>
        <w:jc w:val="both"/>
        <w:rPr>
          <w:rFonts w:ascii="Arial" w:hAnsi="Arial" w:cs="Arial"/>
          <w:sz w:val="24"/>
          <w:szCs w:val="24"/>
        </w:rPr>
      </w:pPr>
      <w:r w:rsidRPr="00CE3D0F">
        <w:rPr>
          <w:rFonts w:ascii="Arial" w:hAnsi="Arial" w:cs="Arial"/>
          <w:sz w:val="24"/>
          <w:szCs w:val="24"/>
        </w:rPr>
        <w:t>appropriate INSET/Training</w:t>
      </w:r>
    </w:p>
    <w:p w14:paraId="641D1930" w14:textId="77777777" w:rsidR="00D439D0" w:rsidRPr="002925F6" w:rsidRDefault="00D439D0" w:rsidP="004F1698">
      <w:pPr>
        <w:tabs>
          <w:tab w:val="num" w:pos="1701"/>
        </w:tabs>
        <w:spacing w:line="240" w:lineRule="auto"/>
        <w:ind w:left="1418" w:hanging="425"/>
        <w:jc w:val="both"/>
        <w:rPr>
          <w:rFonts w:ascii="Arial" w:hAnsi="Arial" w:cs="Arial"/>
          <w:sz w:val="24"/>
          <w:szCs w:val="24"/>
        </w:rPr>
      </w:pPr>
    </w:p>
    <w:p w14:paraId="4B5C2107" w14:textId="77777777" w:rsidR="00D439D0" w:rsidRPr="002925F6" w:rsidRDefault="00CE3D0F" w:rsidP="004F1698">
      <w:pPr>
        <w:numPr>
          <w:ilvl w:val="2"/>
          <w:numId w:val="6"/>
        </w:numPr>
        <w:tabs>
          <w:tab w:val="num" w:pos="1701"/>
        </w:tabs>
        <w:spacing w:line="240" w:lineRule="auto"/>
        <w:ind w:left="1418" w:hanging="425"/>
        <w:jc w:val="both"/>
        <w:rPr>
          <w:rFonts w:ascii="Arial" w:hAnsi="Arial" w:cs="Arial"/>
          <w:sz w:val="24"/>
          <w:szCs w:val="24"/>
        </w:rPr>
      </w:pPr>
      <w:r w:rsidRPr="00CE3D0F">
        <w:rPr>
          <w:rFonts w:ascii="Arial" w:hAnsi="Arial" w:cs="Arial"/>
          <w:sz w:val="24"/>
          <w:szCs w:val="24"/>
        </w:rPr>
        <w:t xml:space="preserve">a minimum of 10 days </w:t>
      </w:r>
      <w:r w:rsidR="006A27BD" w:rsidRPr="00A674B6">
        <w:rPr>
          <w:rFonts w:ascii="Arial" w:hAnsi="Arial" w:cs="Arial"/>
          <w:sz w:val="24"/>
          <w:szCs w:val="24"/>
        </w:rPr>
        <w:t>of</w:t>
      </w:r>
      <w:r w:rsidR="006A27BD">
        <w:rPr>
          <w:rFonts w:ascii="Arial" w:hAnsi="Arial" w:cs="Arial"/>
          <w:sz w:val="24"/>
          <w:szCs w:val="24"/>
        </w:rPr>
        <w:t xml:space="preserve"> teaching</w:t>
      </w:r>
      <w:r w:rsidR="006A27BD" w:rsidRPr="00A674B6">
        <w:rPr>
          <w:rFonts w:ascii="Arial" w:hAnsi="Arial" w:cs="Arial"/>
          <w:sz w:val="24"/>
          <w:szCs w:val="24"/>
        </w:rPr>
        <w:t xml:space="preserve"> </w:t>
      </w:r>
      <w:r w:rsidRPr="00CE3D0F">
        <w:rPr>
          <w:rFonts w:ascii="Arial" w:hAnsi="Arial" w:cs="Arial"/>
          <w:sz w:val="24"/>
          <w:szCs w:val="24"/>
        </w:rPr>
        <w:t xml:space="preserve">per annum for teachers, </w:t>
      </w:r>
      <w:r w:rsidR="006A27BD">
        <w:rPr>
          <w:rFonts w:ascii="Arial" w:hAnsi="Arial" w:cs="Arial"/>
          <w:sz w:val="24"/>
          <w:szCs w:val="24"/>
        </w:rPr>
        <w:t xml:space="preserve">which could include </w:t>
      </w:r>
      <w:r w:rsidRPr="00CE3D0F">
        <w:rPr>
          <w:rFonts w:ascii="Arial" w:hAnsi="Arial" w:cs="Arial"/>
          <w:sz w:val="24"/>
          <w:szCs w:val="24"/>
        </w:rPr>
        <w:t>supply teaching or</w:t>
      </w:r>
      <w:r w:rsidR="006A27BD">
        <w:rPr>
          <w:rFonts w:ascii="Arial" w:hAnsi="Arial" w:cs="Arial"/>
          <w:sz w:val="24"/>
          <w:szCs w:val="24"/>
        </w:rPr>
        <w:t>,</w:t>
      </w:r>
      <w:r w:rsidR="00321708">
        <w:rPr>
          <w:rFonts w:ascii="Arial" w:hAnsi="Arial" w:cs="Arial"/>
          <w:sz w:val="24"/>
          <w:szCs w:val="24"/>
        </w:rPr>
        <w:t xml:space="preserve"> </w:t>
      </w:r>
      <w:r w:rsidRPr="00CE3D0F">
        <w:rPr>
          <w:rFonts w:ascii="Arial" w:hAnsi="Arial" w:cs="Arial"/>
          <w:sz w:val="24"/>
          <w:szCs w:val="24"/>
        </w:rPr>
        <w:t>for support staff</w:t>
      </w:r>
      <w:r w:rsidR="00321708">
        <w:rPr>
          <w:rFonts w:ascii="Arial" w:hAnsi="Arial" w:cs="Arial"/>
          <w:sz w:val="24"/>
          <w:szCs w:val="24"/>
        </w:rPr>
        <w:t>,</w:t>
      </w:r>
      <w:r w:rsidRPr="00CE3D0F">
        <w:rPr>
          <w:rFonts w:ascii="Arial" w:hAnsi="Arial" w:cs="Arial"/>
          <w:sz w:val="24"/>
          <w:szCs w:val="24"/>
        </w:rPr>
        <w:t xml:space="preserve"> work in</w:t>
      </w:r>
      <w:r w:rsidR="006A27BD">
        <w:rPr>
          <w:rFonts w:ascii="Arial" w:hAnsi="Arial" w:cs="Arial"/>
          <w:sz w:val="24"/>
          <w:szCs w:val="24"/>
        </w:rPr>
        <w:t xml:space="preserve"> </w:t>
      </w:r>
      <w:r w:rsidR="00321708">
        <w:rPr>
          <w:rFonts w:ascii="Arial" w:hAnsi="Arial" w:cs="Arial"/>
          <w:sz w:val="24"/>
          <w:szCs w:val="24"/>
        </w:rPr>
        <w:t>the</w:t>
      </w:r>
      <w:r w:rsidRPr="00CE3D0F">
        <w:rPr>
          <w:rFonts w:ascii="Arial" w:hAnsi="Arial" w:cs="Arial"/>
          <w:sz w:val="24"/>
          <w:szCs w:val="24"/>
        </w:rPr>
        <w:t xml:space="preserve"> school as applicable. The appropriate salary will be paid.</w:t>
      </w:r>
    </w:p>
    <w:p w14:paraId="286BD42C" w14:textId="77777777" w:rsidR="00D439D0" w:rsidRPr="002925F6" w:rsidRDefault="00D439D0" w:rsidP="004F1698">
      <w:pPr>
        <w:spacing w:line="240" w:lineRule="auto"/>
        <w:jc w:val="both"/>
        <w:rPr>
          <w:rFonts w:ascii="Arial" w:hAnsi="Arial" w:cs="Arial"/>
          <w:sz w:val="24"/>
          <w:szCs w:val="24"/>
        </w:rPr>
      </w:pPr>
    </w:p>
    <w:p w14:paraId="4BB77287" w14:textId="77777777" w:rsidR="00D439D0" w:rsidRPr="002925F6" w:rsidRDefault="00CE3D0F" w:rsidP="004F1698">
      <w:pPr>
        <w:spacing w:line="240" w:lineRule="auto"/>
        <w:ind w:left="426"/>
        <w:jc w:val="both"/>
        <w:rPr>
          <w:rFonts w:ascii="Arial" w:hAnsi="Arial" w:cs="Arial"/>
          <w:sz w:val="24"/>
          <w:szCs w:val="24"/>
        </w:rPr>
      </w:pPr>
      <w:r w:rsidRPr="00CE3D0F">
        <w:rPr>
          <w:rFonts w:ascii="Arial" w:hAnsi="Arial" w:cs="Arial"/>
          <w:sz w:val="24"/>
          <w:szCs w:val="24"/>
        </w:rPr>
        <w:t>These commitments may be flexibly applied in the first year of a career break.</w:t>
      </w:r>
    </w:p>
    <w:p w14:paraId="57B17703"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4E2FA35A" w14:textId="77777777" w:rsidR="00D439D0" w:rsidRDefault="00CE3D0F" w:rsidP="004F1698">
      <w:pPr>
        <w:spacing w:line="240" w:lineRule="auto"/>
        <w:ind w:left="426"/>
        <w:jc w:val="both"/>
        <w:rPr>
          <w:rFonts w:ascii="Arial" w:eastAsia="Times New Roman" w:hAnsi="Arial" w:cs="Arial"/>
          <w:color w:val="000000"/>
          <w:sz w:val="24"/>
          <w:szCs w:val="24"/>
          <w:lang w:eastAsia="en-GB"/>
        </w:rPr>
      </w:pPr>
      <w:r w:rsidRPr="00CE3D0F">
        <w:rPr>
          <w:rFonts w:ascii="Arial" w:eastAsia="Times New Roman" w:hAnsi="Arial" w:cs="Arial"/>
          <w:color w:val="000000"/>
          <w:sz w:val="24"/>
          <w:szCs w:val="24"/>
          <w:lang w:eastAsia="en-GB"/>
        </w:rPr>
        <w:t>Note: Requests for breaks of less than six months in duration should be made under the special leave arrangements.</w:t>
      </w:r>
    </w:p>
    <w:p w14:paraId="149A97CD" w14:textId="77777777" w:rsidR="003542EA" w:rsidRPr="002925F6" w:rsidRDefault="003542EA" w:rsidP="004F1698">
      <w:pPr>
        <w:spacing w:line="240" w:lineRule="auto"/>
        <w:ind w:left="426"/>
        <w:jc w:val="both"/>
        <w:rPr>
          <w:rFonts w:ascii="Arial" w:eastAsia="Times New Roman" w:hAnsi="Arial" w:cs="Arial"/>
          <w:color w:val="000000"/>
          <w:sz w:val="24"/>
          <w:szCs w:val="24"/>
          <w:lang w:eastAsia="en-GB"/>
        </w:rPr>
      </w:pPr>
    </w:p>
    <w:p w14:paraId="09BE60BA" w14:textId="77777777" w:rsidR="003542EA" w:rsidRPr="003542EA" w:rsidRDefault="003542EA" w:rsidP="003542EA">
      <w:pPr>
        <w:spacing w:line="240" w:lineRule="auto"/>
        <w:ind w:left="425"/>
        <w:jc w:val="both"/>
        <w:rPr>
          <w:rFonts w:ascii="Arial" w:hAnsi="Arial" w:cs="Arial"/>
          <w:color w:val="000000"/>
          <w:sz w:val="24"/>
          <w:szCs w:val="24"/>
          <w:lang w:val="en" w:eastAsia="en-GB"/>
        </w:rPr>
      </w:pPr>
      <w:r w:rsidRPr="003542EA">
        <w:rPr>
          <w:rFonts w:ascii="Arial" w:eastAsia="Times New Roman" w:hAnsi="Arial" w:cs="Arial"/>
          <w:color w:val="000000"/>
          <w:sz w:val="24"/>
          <w:szCs w:val="24"/>
          <w:lang w:eastAsia="en-GB"/>
        </w:rPr>
        <w:t>An employee will resign their employment in order to enter into a career break agreement and consequently there will be no contractual relationship and no continual accrual of service related benefits and entitlements, including redundancy entitlement, during a career break. The career break participant is also prevented from entering into any other contracted employment with the Council or any other employer during the period of their career break</w:t>
      </w:r>
      <w:r w:rsidR="008842B8">
        <w:rPr>
          <w:rFonts w:ascii="Arial" w:eastAsia="Times New Roman" w:hAnsi="Arial" w:cs="Arial"/>
          <w:color w:val="000000"/>
          <w:sz w:val="24"/>
          <w:szCs w:val="24"/>
          <w:lang w:eastAsia="en-GB"/>
        </w:rPr>
        <w:t>.</w:t>
      </w:r>
    </w:p>
    <w:p w14:paraId="67917D76"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5386F30E" w14:textId="77777777" w:rsidR="00AD1370" w:rsidRPr="002925F6" w:rsidRDefault="00CE3D0F" w:rsidP="004F1698">
      <w:pPr>
        <w:spacing w:line="240" w:lineRule="auto"/>
        <w:ind w:left="426"/>
        <w:jc w:val="both"/>
        <w:rPr>
          <w:rFonts w:ascii="Arial" w:hAnsi="Arial" w:cs="Arial"/>
          <w:sz w:val="24"/>
          <w:szCs w:val="24"/>
        </w:rPr>
      </w:pPr>
      <w:r w:rsidRPr="00CE3D0F">
        <w:rPr>
          <w:rFonts w:ascii="Arial" w:hAnsi="Arial" w:cs="Arial"/>
          <w:sz w:val="24"/>
          <w:szCs w:val="24"/>
        </w:rPr>
        <w:lastRenderedPageBreak/>
        <w:t>The position regarding re-employment is complex and subject to the provision of the School Standards and Framework Act 1998. No guarantee of re-employment can therefore be given within the Career Break Scheme, but the school and the Authority will use its best endeavours to locate teachers and support staff returning from career break in an appropriate post, takin</w:t>
      </w:r>
      <w:r w:rsidR="007843B3">
        <w:rPr>
          <w:rFonts w:ascii="Arial" w:hAnsi="Arial" w:cs="Arial"/>
          <w:sz w:val="24"/>
          <w:szCs w:val="24"/>
        </w:rPr>
        <w:t>g into account the position of g</w:t>
      </w:r>
      <w:r w:rsidRPr="00CE3D0F">
        <w:rPr>
          <w:rFonts w:ascii="Arial" w:hAnsi="Arial" w:cs="Arial"/>
          <w:sz w:val="24"/>
          <w:szCs w:val="24"/>
        </w:rPr>
        <w:t xml:space="preserve">overning </w:t>
      </w:r>
      <w:r w:rsidR="007843B3">
        <w:rPr>
          <w:rFonts w:ascii="Arial" w:hAnsi="Arial" w:cs="Arial"/>
          <w:sz w:val="24"/>
          <w:szCs w:val="24"/>
        </w:rPr>
        <w:t>b</w:t>
      </w:r>
      <w:r w:rsidRPr="00CE3D0F">
        <w:rPr>
          <w:rFonts w:ascii="Arial" w:hAnsi="Arial" w:cs="Arial"/>
          <w:sz w:val="24"/>
          <w:szCs w:val="24"/>
        </w:rPr>
        <w:t xml:space="preserve">odies. However, full information regarding the scheme has been given to </w:t>
      </w:r>
      <w:r w:rsidR="007843B3">
        <w:rPr>
          <w:rFonts w:ascii="Arial" w:hAnsi="Arial" w:cs="Arial"/>
          <w:sz w:val="24"/>
          <w:szCs w:val="24"/>
        </w:rPr>
        <w:t>g</w:t>
      </w:r>
      <w:r w:rsidRPr="00CE3D0F">
        <w:rPr>
          <w:rFonts w:ascii="Arial" w:hAnsi="Arial" w:cs="Arial"/>
          <w:sz w:val="24"/>
          <w:szCs w:val="24"/>
        </w:rPr>
        <w:t xml:space="preserve">overning </w:t>
      </w:r>
      <w:r w:rsidR="007843B3">
        <w:rPr>
          <w:rFonts w:ascii="Arial" w:hAnsi="Arial" w:cs="Arial"/>
          <w:sz w:val="24"/>
          <w:szCs w:val="24"/>
        </w:rPr>
        <w:t>b</w:t>
      </w:r>
      <w:r w:rsidRPr="00CE3D0F">
        <w:rPr>
          <w:rFonts w:ascii="Arial" w:hAnsi="Arial" w:cs="Arial"/>
          <w:sz w:val="24"/>
          <w:szCs w:val="24"/>
        </w:rPr>
        <w:t>odies and it is also expected that the provision of the scheme itself will enable returners to compete more effectively for posts.</w:t>
      </w:r>
    </w:p>
    <w:p w14:paraId="7B273C18"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2B396705" w14:textId="77777777" w:rsidR="004F1698" w:rsidRDefault="00CE3D0F" w:rsidP="004F1698">
      <w:pPr>
        <w:spacing w:line="240" w:lineRule="auto"/>
        <w:ind w:left="426"/>
        <w:jc w:val="both"/>
        <w:rPr>
          <w:rFonts w:ascii="Arial" w:eastAsia="Times New Roman" w:hAnsi="Arial" w:cs="Arial"/>
          <w:color w:val="000000"/>
          <w:sz w:val="24"/>
          <w:szCs w:val="24"/>
          <w:lang w:eastAsia="en-GB"/>
        </w:rPr>
      </w:pPr>
      <w:r w:rsidRPr="00CE3D0F">
        <w:rPr>
          <w:rFonts w:ascii="Arial" w:eastAsia="Times New Roman" w:hAnsi="Arial" w:cs="Arial"/>
          <w:color w:val="000000"/>
          <w:sz w:val="24"/>
          <w:szCs w:val="24"/>
          <w:lang w:eastAsia="en-GB"/>
        </w:rPr>
        <w:t>Career break participants will have 12 weeks upon providing the school with notice of their career break end date</w:t>
      </w:r>
      <w:r w:rsidR="007843B3">
        <w:rPr>
          <w:rFonts w:ascii="Arial" w:eastAsia="Times New Roman" w:hAnsi="Arial" w:cs="Arial"/>
          <w:color w:val="000000"/>
          <w:sz w:val="24"/>
          <w:szCs w:val="24"/>
          <w:lang w:eastAsia="en-GB"/>
        </w:rPr>
        <w:t>,</w:t>
      </w:r>
      <w:r w:rsidRPr="00CE3D0F">
        <w:rPr>
          <w:rFonts w:ascii="Arial" w:eastAsia="Times New Roman" w:hAnsi="Arial" w:cs="Arial"/>
          <w:color w:val="000000"/>
          <w:sz w:val="24"/>
          <w:szCs w:val="24"/>
          <w:lang w:eastAsia="en-GB"/>
        </w:rPr>
        <w:t xml:space="preserve"> to search for suitable re-employment.</w:t>
      </w:r>
    </w:p>
    <w:p w14:paraId="5431FFDC"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1D317AFB" w14:textId="77777777" w:rsidR="00D439D0" w:rsidRDefault="00CE3D0F" w:rsidP="004F1698">
      <w:pPr>
        <w:spacing w:line="240" w:lineRule="auto"/>
        <w:ind w:left="426"/>
        <w:jc w:val="both"/>
        <w:rPr>
          <w:rFonts w:ascii="Arial" w:eastAsia="Times New Roman" w:hAnsi="Arial" w:cs="Arial"/>
          <w:color w:val="000000"/>
          <w:sz w:val="24"/>
          <w:szCs w:val="24"/>
          <w:lang w:eastAsia="en-GB"/>
        </w:rPr>
      </w:pPr>
      <w:r w:rsidRPr="00CE3D0F">
        <w:rPr>
          <w:rFonts w:ascii="Arial" w:eastAsia="Times New Roman" w:hAnsi="Arial" w:cs="Arial"/>
          <w:color w:val="000000"/>
          <w:sz w:val="24"/>
          <w:szCs w:val="24"/>
          <w:lang w:eastAsia="en-GB"/>
        </w:rPr>
        <w:t xml:space="preserve">On returning after a career break, an employee's previous continuous service will be taken into account when calculating entitlement to </w:t>
      </w:r>
      <w:proofErr w:type="spellStart"/>
      <w:r w:rsidRPr="00CE3D0F">
        <w:rPr>
          <w:rFonts w:ascii="Arial" w:eastAsia="Times New Roman" w:hAnsi="Arial" w:cs="Arial"/>
          <w:color w:val="000000"/>
          <w:sz w:val="24"/>
          <w:szCs w:val="24"/>
          <w:lang w:eastAsia="en-GB"/>
        </w:rPr>
        <w:t>non statutory</w:t>
      </w:r>
      <w:proofErr w:type="spellEnd"/>
      <w:r w:rsidRPr="00CE3D0F">
        <w:rPr>
          <w:rFonts w:ascii="Arial" w:eastAsia="Times New Roman" w:hAnsi="Arial" w:cs="Arial"/>
          <w:color w:val="000000"/>
          <w:sz w:val="24"/>
          <w:szCs w:val="24"/>
          <w:lang w:eastAsia="en-GB"/>
        </w:rPr>
        <w:t xml:space="preserve"> provisions (i.e. annual leave, sickness entitlements and maternity provisions) on the same basis as specified in the appropriate National Conditions of Service for re-entry following a break for maternity reasons. Previous service would, however, not count for statutory employment rights (e.g. redundancy purposes).</w:t>
      </w:r>
    </w:p>
    <w:p w14:paraId="0E47C3C8" w14:textId="77777777" w:rsidR="004F1698" w:rsidRPr="002925F6" w:rsidRDefault="004F1698" w:rsidP="004F1698">
      <w:pPr>
        <w:spacing w:line="240" w:lineRule="auto"/>
        <w:ind w:left="426"/>
        <w:jc w:val="both"/>
        <w:rPr>
          <w:rFonts w:ascii="Arial" w:eastAsia="Times New Roman" w:hAnsi="Arial" w:cs="Arial"/>
          <w:color w:val="000000"/>
          <w:sz w:val="24"/>
          <w:szCs w:val="24"/>
          <w:lang w:eastAsia="en-GB"/>
        </w:rPr>
      </w:pPr>
    </w:p>
    <w:p w14:paraId="722E85E7" w14:textId="77777777" w:rsidR="00D439D0" w:rsidRDefault="00CE3D0F" w:rsidP="004F1698">
      <w:pPr>
        <w:pStyle w:val="ListParagraph"/>
        <w:numPr>
          <w:ilvl w:val="0"/>
          <w:numId w:val="6"/>
        </w:numPr>
        <w:tabs>
          <w:tab w:val="clear" w:pos="567"/>
          <w:tab w:val="num" w:pos="426"/>
        </w:tabs>
        <w:spacing w:line="240" w:lineRule="auto"/>
        <w:ind w:left="426" w:hanging="426"/>
        <w:jc w:val="both"/>
        <w:outlineLvl w:val="3"/>
        <w:rPr>
          <w:rFonts w:ascii="Arial" w:eastAsia="Times New Roman" w:hAnsi="Arial" w:cs="Arial"/>
          <w:b/>
          <w:bCs/>
          <w:sz w:val="24"/>
          <w:szCs w:val="24"/>
          <w:lang w:eastAsia="en-GB"/>
        </w:rPr>
      </w:pPr>
      <w:r w:rsidRPr="00CE3D0F">
        <w:rPr>
          <w:rFonts w:ascii="Arial" w:eastAsia="Times New Roman" w:hAnsi="Arial" w:cs="Arial"/>
          <w:b/>
          <w:bCs/>
          <w:sz w:val="24"/>
          <w:szCs w:val="24"/>
          <w:lang w:eastAsia="en-GB"/>
        </w:rPr>
        <w:t xml:space="preserve">Terms of the </w:t>
      </w:r>
      <w:r w:rsidR="007843B3">
        <w:rPr>
          <w:rFonts w:ascii="Arial" w:eastAsia="Times New Roman" w:hAnsi="Arial" w:cs="Arial"/>
          <w:b/>
          <w:bCs/>
          <w:sz w:val="24"/>
          <w:szCs w:val="24"/>
          <w:lang w:eastAsia="en-GB"/>
        </w:rPr>
        <w:t>s</w:t>
      </w:r>
      <w:r w:rsidRPr="00CE3D0F">
        <w:rPr>
          <w:rFonts w:ascii="Arial" w:eastAsia="Times New Roman" w:hAnsi="Arial" w:cs="Arial"/>
          <w:b/>
          <w:bCs/>
          <w:sz w:val="24"/>
          <w:szCs w:val="24"/>
          <w:lang w:eastAsia="en-GB"/>
        </w:rPr>
        <w:t>cheme</w:t>
      </w:r>
    </w:p>
    <w:p w14:paraId="7DD3DC3C" w14:textId="77777777" w:rsidR="004F1698" w:rsidRPr="002925F6" w:rsidRDefault="004F1698" w:rsidP="004F1698">
      <w:pPr>
        <w:pStyle w:val="ListParagraph"/>
        <w:spacing w:line="240" w:lineRule="auto"/>
        <w:ind w:left="426"/>
        <w:jc w:val="both"/>
        <w:outlineLvl w:val="3"/>
        <w:rPr>
          <w:rFonts w:ascii="Arial" w:eastAsia="Times New Roman" w:hAnsi="Arial" w:cs="Arial"/>
          <w:b/>
          <w:bCs/>
          <w:sz w:val="24"/>
          <w:szCs w:val="24"/>
          <w:lang w:eastAsia="en-GB"/>
        </w:rPr>
      </w:pPr>
    </w:p>
    <w:p w14:paraId="43B4EA99" w14:textId="77777777" w:rsidR="004F1698" w:rsidRDefault="00D439D0" w:rsidP="004F1698">
      <w:pPr>
        <w:spacing w:line="240" w:lineRule="auto"/>
        <w:ind w:left="426"/>
        <w:jc w:val="both"/>
        <w:rPr>
          <w:rFonts w:ascii="Arial" w:eastAsia="Times New Roman" w:hAnsi="Arial" w:cs="Arial"/>
          <w:color w:val="000000"/>
          <w:sz w:val="24"/>
          <w:szCs w:val="24"/>
          <w:lang w:eastAsia="en-GB"/>
        </w:rPr>
      </w:pPr>
      <w:r w:rsidRPr="002925F6">
        <w:rPr>
          <w:rFonts w:ascii="Arial" w:eastAsia="Times New Roman" w:hAnsi="Arial" w:cs="Arial"/>
          <w:color w:val="000000"/>
          <w:sz w:val="24"/>
          <w:szCs w:val="24"/>
          <w:lang w:eastAsia="en-GB"/>
        </w:rPr>
        <w:t>Prior to commencing a career break, an employee must be allocated with a contact officer</w:t>
      </w:r>
      <w:r w:rsidR="008A2873">
        <w:rPr>
          <w:rFonts w:ascii="Arial" w:eastAsia="Times New Roman" w:hAnsi="Arial" w:cs="Arial"/>
          <w:color w:val="000000"/>
          <w:sz w:val="24"/>
          <w:szCs w:val="24"/>
          <w:lang w:eastAsia="en-GB"/>
        </w:rPr>
        <w:t xml:space="preserve"> in the school. The contact officer should be the line manager or another named manager within the senior leadership team. The contact officer role must be delegated to another named person if the original contact officer leaves the school</w:t>
      </w:r>
      <w:r w:rsidR="004F1698">
        <w:rPr>
          <w:rFonts w:ascii="Arial" w:eastAsia="Times New Roman" w:hAnsi="Arial" w:cs="Arial"/>
          <w:color w:val="000000"/>
          <w:sz w:val="24"/>
          <w:szCs w:val="24"/>
          <w:lang w:eastAsia="en-GB"/>
        </w:rPr>
        <w:t xml:space="preserve">. </w:t>
      </w:r>
    </w:p>
    <w:p w14:paraId="0E98D2B7"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17D875DF" w14:textId="77777777" w:rsidR="00D439D0" w:rsidRDefault="004F1698" w:rsidP="004F1698">
      <w:pPr>
        <w:spacing w:line="240" w:lineRule="auto"/>
        <w:ind w:left="426"/>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P</w:t>
      </w:r>
      <w:r w:rsidR="008A2873">
        <w:rPr>
          <w:rFonts w:ascii="Arial" w:eastAsia="Times New Roman" w:hAnsi="Arial" w:cs="Arial"/>
          <w:color w:val="000000"/>
          <w:sz w:val="24"/>
          <w:szCs w:val="24"/>
          <w:lang w:eastAsia="en-GB"/>
        </w:rPr>
        <w:t>articipants on the scheme need to inform their contact officer of their career break end date and are required to maintain contact with this individual, on an annual basis, to reaffirm their wishes to be on the scheme and to advise of any changes to their personal details.</w:t>
      </w:r>
    </w:p>
    <w:p w14:paraId="662EB91C" w14:textId="77777777" w:rsidR="004F1698" w:rsidRPr="002925F6" w:rsidRDefault="004F1698" w:rsidP="004F1698">
      <w:pPr>
        <w:spacing w:line="240" w:lineRule="auto"/>
        <w:ind w:left="426"/>
        <w:jc w:val="both"/>
        <w:rPr>
          <w:rFonts w:ascii="Arial" w:eastAsia="Times New Roman" w:hAnsi="Arial" w:cs="Arial"/>
          <w:color w:val="000000"/>
          <w:sz w:val="24"/>
          <w:szCs w:val="24"/>
          <w:lang w:eastAsia="en-GB"/>
        </w:rPr>
      </w:pPr>
    </w:p>
    <w:p w14:paraId="298063DB" w14:textId="77777777" w:rsidR="00D439D0" w:rsidRPr="002925F6" w:rsidRDefault="00CE3D0F" w:rsidP="004F1698">
      <w:pPr>
        <w:pStyle w:val="ListParagraph"/>
        <w:numPr>
          <w:ilvl w:val="0"/>
          <w:numId w:val="6"/>
        </w:numPr>
        <w:tabs>
          <w:tab w:val="clear" w:pos="567"/>
          <w:tab w:val="num" w:pos="426"/>
        </w:tabs>
        <w:spacing w:line="240" w:lineRule="auto"/>
        <w:ind w:left="426" w:hanging="426"/>
        <w:jc w:val="both"/>
        <w:outlineLvl w:val="5"/>
        <w:rPr>
          <w:rFonts w:ascii="Arial" w:eastAsia="Times New Roman" w:hAnsi="Arial" w:cs="Arial"/>
          <w:b/>
          <w:bCs/>
          <w:sz w:val="24"/>
          <w:szCs w:val="24"/>
          <w:lang w:eastAsia="en-GB"/>
        </w:rPr>
      </w:pPr>
      <w:r w:rsidRPr="00CE3D0F">
        <w:rPr>
          <w:rFonts w:ascii="Arial" w:eastAsia="Times New Roman" w:hAnsi="Arial" w:cs="Arial"/>
          <w:b/>
          <w:bCs/>
          <w:sz w:val="24"/>
          <w:szCs w:val="24"/>
          <w:lang w:eastAsia="en-GB"/>
        </w:rPr>
        <w:t xml:space="preserve">Search for </w:t>
      </w:r>
      <w:r w:rsidR="007843B3">
        <w:rPr>
          <w:rFonts w:ascii="Arial" w:eastAsia="Times New Roman" w:hAnsi="Arial" w:cs="Arial"/>
          <w:b/>
          <w:bCs/>
          <w:sz w:val="24"/>
          <w:szCs w:val="24"/>
          <w:lang w:eastAsia="en-GB"/>
        </w:rPr>
        <w:t>r</w:t>
      </w:r>
      <w:r w:rsidRPr="00CE3D0F">
        <w:rPr>
          <w:rFonts w:ascii="Arial" w:eastAsia="Times New Roman" w:hAnsi="Arial" w:cs="Arial"/>
          <w:b/>
          <w:bCs/>
          <w:sz w:val="24"/>
          <w:szCs w:val="24"/>
          <w:lang w:eastAsia="en-GB"/>
        </w:rPr>
        <w:t>e-employment</w:t>
      </w:r>
    </w:p>
    <w:p w14:paraId="3D8385A0" w14:textId="77777777" w:rsidR="004F1698" w:rsidRDefault="004F1698" w:rsidP="004F1698">
      <w:pPr>
        <w:spacing w:line="240" w:lineRule="auto"/>
        <w:jc w:val="both"/>
        <w:rPr>
          <w:rFonts w:ascii="Arial" w:eastAsia="Times New Roman" w:hAnsi="Arial" w:cs="Arial"/>
          <w:color w:val="000000"/>
          <w:sz w:val="24"/>
          <w:szCs w:val="24"/>
          <w:lang w:eastAsia="en-GB"/>
        </w:rPr>
      </w:pPr>
    </w:p>
    <w:p w14:paraId="79AA2662" w14:textId="77777777" w:rsidR="00D439D0" w:rsidRDefault="00D439D0" w:rsidP="004F1698">
      <w:pPr>
        <w:spacing w:line="240" w:lineRule="auto"/>
        <w:ind w:left="426"/>
        <w:jc w:val="both"/>
        <w:rPr>
          <w:rFonts w:ascii="Arial" w:eastAsia="Times New Roman" w:hAnsi="Arial" w:cs="Arial"/>
          <w:color w:val="000000"/>
          <w:sz w:val="24"/>
          <w:szCs w:val="24"/>
          <w:lang w:eastAsia="en-GB"/>
        </w:rPr>
      </w:pPr>
      <w:r w:rsidRPr="002925F6">
        <w:rPr>
          <w:rFonts w:ascii="Arial" w:eastAsia="Times New Roman" w:hAnsi="Arial" w:cs="Arial"/>
          <w:color w:val="000000"/>
          <w:sz w:val="24"/>
          <w:szCs w:val="24"/>
          <w:lang w:eastAsia="en-GB"/>
        </w:rPr>
        <w:t xml:space="preserve">The participant should discuss their possible </w:t>
      </w:r>
      <w:r w:rsidR="008A2873">
        <w:rPr>
          <w:rFonts w:ascii="Arial" w:eastAsia="Times New Roman" w:hAnsi="Arial" w:cs="Arial"/>
          <w:color w:val="000000"/>
          <w:sz w:val="24"/>
          <w:szCs w:val="24"/>
          <w:lang w:eastAsia="en-GB"/>
        </w:rPr>
        <w:t>return with their contact officer. They should:</w:t>
      </w:r>
    </w:p>
    <w:p w14:paraId="0F8F86F3" w14:textId="77777777" w:rsidR="004F1698" w:rsidRPr="002925F6" w:rsidRDefault="004F1698" w:rsidP="004F1698">
      <w:pPr>
        <w:spacing w:line="240" w:lineRule="auto"/>
        <w:jc w:val="both"/>
        <w:rPr>
          <w:rFonts w:ascii="Arial" w:eastAsia="Times New Roman" w:hAnsi="Arial" w:cs="Arial"/>
          <w:color w:val="000000"/>
          <w:sz w:val="24"/>
          <w:szCs w:val="24"/>
          <w:lang w:eastAsia="en-GB"/>
        </w:rPr>
      </w:pPr>
    </w:p>
    <w:p w14:paraId="1038C9CF" w14:textId="77777777" w:rsidR="00D439D0" w:rsidRPr="002925F6" w:rsidRDefault="008A2873" w:rsidP="004F1698">
      <w:pPr>
        <w:numPr>
          <w:ilvl w:val="0"/>
          <w:numId w:val="4"/>
        </w:numPr>
        <w:spacing w:line="240" w:lineRule="auto"/>
        <w:ind w:hanging="294"/>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agree a date on which their 12 week search f</w:t>
      </w:r>
      <w:r w:rsidR="008842B8">
        <w:rPr>
          <w:rFonts w:ascii="Arial" w:eastAsia="Times New Roman" w:hAnsi="Arial" w:cs="Arial"/>
          <w:color w:val="000000"/>
          <w:sz w:val="24"/>
          <w:szCs w:val="24"/>
          <w:lang w:eastAsia="en-GB"/>
        </w:rPr>
        <w:t xml:space="preserve">or re-employment will commence </w:t>
      </w:r>
      <w:r>
        <w:rPr>
          <w:rFonts w:ascii="Arial" w:eastAsia="Times New Roman" w:hAnsi="Arial" w:cs="Arial"/>
          <w:color w:val="000000"/>
          <w:sz w:val="24"/>
          <w:szCs w:val="24"/>
          <w:lang w:eastAsia="en-GB"/>
        </w:rPr>
        <w:t>and</w:t>
      </w:r>
      <w:r w:rsidR="008842B8">
        <w:rPr>
          <w:rFonts w:ascii="Arial" w:eastAsia="Times New Roman" w:hAnsi="Arial" w:cs="Arial"/>
          <w:color w:val="000000"/>
          <w:sz w:val="24"/>
          <w:szCs w:val="24"/>
          <w:lang w:eastAsia="en-GB"/>
        </w:rPr>
        <w:t>;</w:t>
      </w:r>
      <w:r>
        <w:rPr>
          <w:rFonts w:ascii="Arial" w:eastAsia="Times New Roman" w:hAnsi="Arial" w:cs="Arial"/>
          <w:color w:val="000000"/>
          <w:sz w:val="24"/>
          <w:szCs w:val="24"/>
          <w:lang w:eastAsia="en-GB"/>
        </w:rPr>
        <w:t xml:space="preserve"> </w:t>
      </w:r>
    </w:p>
    <w:p w14:paraId="6DA2C025" w14:textId="77777777" w:rsidR="00D439D0" w:rsidRPr="002925F6" w:rsidRDefault="008A2873" w:rsidP="004F1698">
      <w:pPr>
        <w:numPr>
          <w:ilvl w:val="0"/>
          <w:numId w:val="4"/>
        </w:numPr>
        <w:spacing w:line="240" w:lineRule="auto"/>
        <w:ind w:hanging="294"/>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be notified of any changes that have taken place during their absence, by their contact officer, and advised on the likelihood of any vacant posts arising within the search period that are the same as or equivalent to the one that they held immediately prior to their resignation. </w:t>
      </w:r>
    </w:p>
    <w:p w14:paraId="17B24341" w14:textId="77777777" w:rsidR="004F1698" w:rsidRDefault="004F1698">
      <w:pPr>
        <w:rPr>
          <w:rFonts w:ascii="Arial" w:eastAsia="Times New Roman" w:hAnsi="Arial" w:cs="Arial"/>
          <w:b/>
          <w:bCs/>
          <w:sz w:val="24"/>
          <w:szCs w:val="24"/>
          <w:lang w:eastAsia="en-GB"/>
        </w:rPr>
      </w:pPr>
      <w:r>
        <w:rPr>
          <w:rFonts w:ascii="Arial" w:eastAsia="Times New Roman" w:hAnsi="Arial" w:cs="Arial"/>
          <w:b/>
          <w:bCs/>
          <w:sz w:val="24"/>
          <w:szCs w:val="24"/>
          <w:lang w:eastAsia="en-GB"/>
        </w:rPr>
        <w:br w:type="page"/>
      </w:r>
    </w:p>
    <w:p w14:paraId="2CCAD92D" w14:textId="77777777" w:rsidR="00D439D0" w:rsidRPr="002925F6" w:rsidRDefault="00CE3D0F" w:rsidP="004F1698">
      <w:pPr>
        <w:pStyle w:val="ListParagraph"/>
        <w:numPr>
          <w:ilvl w:val="0"/>
          <w:numId w:val="6"/>
        </w:numPr>
        <w:tabs>
          <w:tab w:val="clear" w:pos="567"/>
          <w:tab w:val="num" w:pos="426"/>
        </w:tabs>
        <w:spacing w:line="240" w:lineRule="auto"/>
        <w:ind w:left="426" w:hanging="426"/>
        <w:jc w:val="both"/>
        <w:outlineLvl w:val="3"/>
        <w:rPr>
          <w:rFonts w:ascii="Arial" w:eastAsia="Times New Roman" w:hAnsi="Arial" w:cs="Arial"/>
          <w:b/>
          <w:bCs/>
          <w:sz w:val="24"/>
          <w:szCs w:val="24"/>
          <w:lang w:eastAsia="en-GB"/>
        </w:rPr>
      </w:pPr>
      <w:r w:rsidRPr="00CE3D0F">
        <w:rPr>
          <w:rFonts w:ascii="Arial" w:eastAsia="Times New Roman" w:hAnsi="Arial" w:cs="Arial"/>
          <w:b/>
          <w:bCs/>
          <w:sz w:val="24"/>
          <w:szCs w:val="24"/>
          <w:lang w:eastAsia="en-GB"/>
        </w:rPr>
        <w:lastRenderedPageBreak/>
        <w:t xml:space="preserve">Terminating the </w:t>
      </w:r>
      <w:r w:rsidR="007843B3">
        <w:rPr>
          <w:rFonts w:ascii="Arial" w:eastAsia="Times New Roman" w:hAnsi="Arial" w:cs="Arial"/>
          <w:b/>
          <w:bCs/>
          <w:sz w:val="24"/>
          <w:szCs w:val="24"/>
          <w:lang w:eastAsia="en-GB"/>
        </w:rPr>
        <w:t>a</w:t>
      </w:r>
      <w:r w:rsidRPr="00CE3D0F">
        <w:rPr>
          <w:rFonts w:ascii="Arial" w:eastAsia="Times New Roman" w:hAnsi="Arial" w:cs="Arial"/>
          <w:b/>
          <w:bCs/>
          <w:sz w:val="24"/>
          <w:szCs w:val="24"/>
          <w:lang w:eastAsia="en-GB"/>
        </w:rPr>
        <w:t>greement</w:t>
      </w:r>
    </w:p>
    <w:p w14:paraId="7CFA4E8A" w14:textId="77777777" w:rsidR="004F1698" w:rsidRDefault="004F1698" w:rsidP="004F1698">
      <w:pPr>
        <w:spacing w:line="240" w:lineRule="auto"/>
        <w:jc w:val="both"/>
        <w:rPr>
          <w:rFonts w:ascii="Arial" w:eastAsia="Times New Roman" w:hAnsi="Arial" w:cs="Arial"/>
          <w:color w:val="000000"/>
          <w:sz w:val="24"/>
          <w:szCs w:val="24"/>
          <w:lang w:eastAsia="en-GB"/>
        </w:rPr>
      </w:pPr>
    </w:p>
    <w:p w14:paraId="29A3F101" w14:textId="77777777" w:rsidR="00D439D0" w:rsidRPr="002925F6" w:rsidRDefault="00D439D0" w:rsidP="004F1698">
      <w:pPr>
        <w:spacing w:line="240" w:lineRule="auto"/>
        <w:ind w:left="426"/>
        <w:jc w:val="both"/>
        <w:rPr>
          <w:rFonts w:ascii="Arial" w:eastAsia="Times New Roman" w:hAnsi="Arial" w:cs="Arial"/>
          <w:color w:val="000000"/>
          <w:sz w:val="24"/>
          <w:szCs w:val="24"/>
          <w:lang w:eastAsia="en-GB"/>
        </w:rPr>
      </w:pPr>
      <w:r w:rsidRPr="002925F6">
        <w:rPr>
          <w:rFonts w:ascii="Arial" w:eastAsia="Times New Roman" w:hAnsi="Arial" w:cs="Arial"/>
          <w:color w:val="000000"/>
          <w:sz w:val="24"/>
          <w:szCs w:val="24"/>
          <w:lang w:eastAsia="en-GB"/>
        </w:rPr>
        <w:t>If a career break participant does not manage to secure an offer of re-emp</w:t>
      </w:r>
      <w:r w:rsidR="008A2873">
        <w:rPr>
          <w:rFonts w:ascii="Arial" w:eastAsia="Times New Roman" w:hAnsi="Arial" w:cs="Arial"/>
          <w:color w:val="000000"/>
          <w:sz w:val="24"/>
          <w:szCs w:val="24"/>
          <w:lang w:eastAsia="en-GB"/>
        </w:rPr>
        <w:t>loyment during their 12 week search period, the career break agreement will come to an end.</w:t>
      </w:r>
    </w:p>
    <w:p w14:paraId="11618A5C" w14:textId="77777777" w:rsidR="004F1698" w:rsidRDefault="004F1698" w:rsidP="004F1698">
      <w:pPr>
        <w:spacing w:line="240" w:lineRule="auto"/>
        <w:ind w:left="426"/>
        <w:jc w:val="both"/>
        <w:rPr>
          <w:rFonts w:ascii="Arial" w:eastAsia="Times New Roman" w:hAnsi="Arial" w:cs="Arial"/>
          <w:color w:val="000000"/>
          <w:sz w:val="24"/>
          <w:szCs w:val="24"/>
          <w:lang w:eastAsia="en-GB"/>
        </w:rPr>
      </w:pPr>
    </w:p>
    <w:p w14:paraId="66059A7A" w14:textId="77777777" w:rsidR="00D439D0" w:rsidRDefault="008A2873" w:rsidP="004F1698">
      <w:pPr>
        <w:spacing w:line="240" w:lineRule="auto"/>
        <w:ind w:left="426"/>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The career break agreement will also be terminated if the participant:</w:t>
      </w:r>
    </w:p>
    <w:p w14:paraId="000416DC" w14:textId="77777777" w:rsidR="004F1698" w:rsidRPr="002925F6" w:rsidRDefault="004F1698" w:rsidP="004F1698">
      <w:pPr>
        <w:spacing w:line="240" w:lineRule="auto"/>
        <w:jc w:val="both"/>
        <w:rPr>
          <w:rFonts w:ascii="Arial" w:eastAsia="Times New Roman" w:hAnsi="Arial" w:cs="Arial"/>
          <w:color w:val="000000"/>
          <w:sz w:val="24"/>
          <w:szCs w:val="24"/>
          <w:lang w:eastAsia="en-GB"/>
        </w:rPr>
      </w:pPr>
    </w:p>
    <w:p w14:paraId="37EDB5E9" w14:textId="77777777" w:rsidR="00D439D0" w:rsidRPr="002925F6" w:rsidRDefault="008A2873" w:rsidP="004F1698">
      <w:pPr>
        <w:numPr>
          <w:ilvl w:val="0"/>
          <w:numId w:val="5"/>
        </w:numPr>
        <w:spacing w:line="24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e</w:t>
      </w:r>
      <w:r w:rsidR="008842B8">
        <w:rPr>
          <w:rFonts w:ascii="Arial" w:eastAsia="Times New Roman" w:hAnsi="Arial" w:cs="Arial"/>
          <w:color w:val="000000"/>
          <w:sz w:val="24"/>
          <w:szCs w:val="24"/>
          <w:lang w:eastAsia="en-GB"/>
        </w:rPr>
        <w:t xml:space="preserve">nters into any other contracted/paid </w:t>
      </w:r>
      <w:r>
        <w:rPr>
          <w:rFonts w:ascii="Arial" w:eastAsia="Times New Roman" w:hAnsi="Arial" w:cs="Arial"/>
          <w:color w:val="000000"/>
          <w:sz w:val="24"/>
          <w:szCs w:val="24"/>
          <w:lang w:eastAsia="en-GB"/>
        </w:rPr>
        <w:t xml:space="preserve">employment with the Council or any other employer; </w:t>
      </w:r>
    </w:p>
    <w:p w14:paraId="35688A22" w14:textId="77777777" w:rsidR="00D439D0" w:rsidRPr="002925F6" w:rsidRDefault="008A2873" w:rsidP="004F1698">
      <w:pPr>
        <w:numPr>
          <w:ilvl w:val="0"/>
          <w:numId w:val="5"/>
        </w:numPr>
        <w:spacing w:line="24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fails to maintain annual contact with their contact officer; </w:t>
      </w:r>
    </w:p>
    <w:p w14:paraId="0687FD91" w14:textId="77777777" w:rsidR="00D439D0" w:rsidRPr="002925F6" w:rsidRDefault="008A2873" w:rsidP="004F1698">
      <w:pPr>
        <w:numPr>
          <w:ilvl w:val="0"/>
          <w:numId w:val="5"/>
        </w:numPr>
        <w:spacing w:line="24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fails to provide their contact officer with at least three months' notice of the date they want their career break to end; or </w:t>
      </w:r>
    </w:p>
    <w:p w14:paraId="2A175488" w14:textId="77777777" w:rsidR="00D439D0" w:rsidRPr="002925F6" w:rsidRDefault="008A2873" w:rsidP="004F1698">
      <w:pPr>
        <w:numPr>
          <w:ilvl w:val="0"/>
          <w:numId w:val="5"/>
        </w:numPr>
        <w:spacing w:line="240" w:lineRule="auto"/>
        <w:jc w:val="both"/>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notifies the Council in writing of their intention to withdraw from the agreement. </w:t>
      </w:r>
    </w:p>
    <w:p w14:paraId="5C12A95D" w14:textId="77777777" w:rsidR="000750A6" w:rsidRPr="002925F6" w:rsidRDefault="000750A6" w:rsidP="004F1698">
      <w:pPr>
        <w:spacing w:line="240" w:lineRule="auto"/>
        <w:jc w:val="both"/>
        <w:rPr>
          <w:rFonts w:ascii="Arial" w:hAnsi="Arial" w:cs="Arial"/>
          <w:sz w:val="24"/>
          <w:szCs w:val="24"/>
        </w:rPr>
      </w:pPr>
    </w:p>
    <w:sectPr w:rsidR="000750A6" w:rsidRPr="002925F6" w:rsidSect="000750A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56F5A6" w14:textId="77777777" w:rsidR="0091365A" w:rsidRDefault="0091365A" w:rsidP="006074B4">
      <w:pPr>
        <w:spacing w:line="240" w:lineRule="auto"/>
      </w:pPr>
      <w:r>
        <w:separator/>
      </w:r>
    </w:p>
  </w:endnote>
  <w:endnote w:type="continuationSeparator" w:id="0">
    <w:p w14:paraId="491D1107" w14:textId="77777777" w:rsidR="0091365A" w:rsidRDefault="0091365A" w:rsidP="006074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2E39F" w14:textId="77777777" w:rsidR="006F24ED" w:rsidRPr="009B2E99" w:rsidRDefault="006F24ED" w:rsidP="006F24ED">
    <w:pPr>
      <w:spacing w:line="240" w:lineRule="auto"/>
      <w:rPr>
        <w:sz w:val="12"/>
        <w:szCs w:val="12"/>
      </w:rPr>
    </w:pPr>
  </w:p>
  <w:p w14:paraId="4BB30308" w14:textId="77777777" w:rsidR="006F24ED" w:rsidRPr="006F24ED" w:rsidRDefault="00336352" w:rsidP="006F24ED">
    <w:pPr>
      <w:pStyle w:val="Footer"/>
      <w:jc w:val="center"/>
      <w:rPr>
        <w:sz w:val="20"/>
        <w:szCs w:val="20"/>
      </w:rPr>
    </w:pPr>
    <w:r w:rsidRPr="006F24ED">
      <w:rPr>
        <w:sz w:val="20"/>
        <w:szCs w:val="20"/>
      </w:rPr>
      <w:fldChar w:fldCharType="begin"/>
    </w:r>
    <w:r w:rsidR="006F24ED" w:rsidRPr="006F24ED">
      <w:rPr>
        <w:sz w:val="20"/>
        <w:szCs w:val="20"/>
      </w:rPr>
      <w:instrText xml:space="preserve"> PAGE   \* MERGEFORMAT </w:instrText>
    </w:r>
    <w:r w:rsidRPr="006F24ED">
      <w:rPr>
        <w:sz w:val="20"/>
        <w:szCs w:val="20"/>
      </w:rPr>
      <w:fldChar w:fldCharType="separate"/>
    </w:r>
    <w:r w:rsidR="00424689">
      <w:rPr>
        <w:noProof/>
        <w:sz w:val="20"/>
        <w:szCs w:val="20"/>
      </w:rPr>
      <w:t>1</w:t>
    </w:r>
    <w:r w:rsidRPr="006F24ED">
      <w:rPr>
        <w:sz w:val="20"/>
        <w:szCs w:val="20"/>
      </w:rPr>
      <w:fldChar w:fldCharType="end"/>
    </w:r>
  </w:p>
  <w:p w14:paraId="2D88338E" w14:textId="77777777" w:rsidR="004F1698" w:rsidRDefault="004F1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84B52" w14:textId="77777777" w:rsidR="0091365A" w:rsidRDefault="0091365A" w:rsidP="006074B4">
      <w:pPr>
        <w:spacing w:line="240" w:lineRule="auto"/>
      </w:pPr>
      <w:r>
        <w:separator/>
      </w:r>
    </w:p>
  </w:footnote>
  <w:footnote w:type="continuationSeparator" w:id="0">
    <w:p w14:paraId="19D5B4A0" w14:textId="77777777" w:rsidR="0091365A" w:rsidRDefault="0091365A" w:rsidP="006074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AE65D" w14:textId="22FC1E9F" w:rsidR="006E42B6" w:rsidRDefault="006E42B6" w:rsidP="006E42B6">
    <w:pPr>
      <w:pStyle w:val="Header"/>
      <w:jc w:val="center"/>
    </w:pPr>
    <w:r>
      <w:rPr>
        <w:noProof/>
      </w:rPr>
      <w:drawing>
        <wp:inline distT="0" distB="0" distL="0" distR="0" wp14:anchorId="3D2F8B82" wp14:editId="59C6DB58">
          <wp:extent cx="628199" cy="720000"/>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new logo.png"/>
                  <pic:cNvPicPr/>
                </pic:nvPicPr>
                <pic:blipFill>
                  <a:blip r:embed="rId1">
                    <a:extLst>
                      <a:ext uri="{28A0092B-C50C-407E-A947-70E740481C1C}">
                        <a14:useLocalDpi xmlns:a14="http://schemas.microsoft.com/office/drawing/2010/main" val="0"/>
                      </a:ext>
                    </a:extLst>
                  </a:blip>
                  <a:stretch>
                    <a:fillRect/>
                  </a:stretch>
                </pic:blipFill>
                <pic:spPr>
                  <a:xfrm>
                    <a:off x="0" y="0"/>
                    <a:ext cx="628199"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2pt" o:bullet="t">
        <v:imagedata r:id="rId1" o:title="icon_Arrow"/>
      </v:shape>
    </w:pict>
  </w:numPicBullet>
  <w:numPicBullet w:numPicBulletId="1">
    <w:pict>
      <v:shape id="_x0000_i1027" type="#_x0000_t75" style="width:3in;height:3in" o:bullet="t"/>
    </w:pict>
  </w:numPicBullet>
  <w:abstractNum w:abstractNumId="0" w15:restartNumberingAfterBreak="0">
    <w:nsid w:val="153120B3"/>
    <w:multiLevelType w:val="multilevel"/>
    <w:tmpl w:val="41F2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D24CF2"/>
    <w:multiLevelType w:val="multilevel"/>
    <w:tmpl w:val="630E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41233"/>
    <w:multiLevelType w:val="multilevel"/>
    <w:tmpl w:val="3CB2C176"/>
    <w:lvl w:ilvl="0">
      <w:start w:val="2"/>
      <w:numFmt w:val="decimal"/>
      <w:lvlText w:val="%1."/>
      <w:lvlJc w:val="left"/>
      <w:pPr>
        <w:tabs>
          <w:tab w:val="num" w:pos="567"/>
        </w:tabs>
        <w:ind w:left="567" w:hanging="567"/>
      </w:pPr>
      <w:rPr>
        <w:rFonts w:hint="default"/>
      </w:rPr>
    </w:lvl>
    <w:lvl w:ilvl="1">
      <w:start w:val="1"/>
      <w:numFmt w:val="lowerLetter"/>
      <w:lvlText w:val="(%2)"/>
      <w:lvlJc w:val="left"/>
      <w:pPr>
        <w:tabs>
          <w:tab w:val="num" w:pos="1304"/>
        </w:tabs>
        <w:ind w:left="1304" w:hanging="737"/>
      </w:pPr>
      <w:rPr>
        <w:rFonts w:hint="default"/>
      </w:rPr>
    </w:lvl>
    <w:lvl w:ilvl="2">
      <w:start w:val="1"/>
      <w:numFmt w:val="lowerRoman"/>
      <w:lvlText w:val="(%3)"/>
      <w:lvlJc w:val="left"/>
      <w:pPr>
        <w:tabs>
          <w:tab w:val="num" w:pos="2041"/>
        </w:tabs>
        <w:ind w:left="2041" w:hanging="737"/>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591D73A3"/>
    <w:multiLevelType w:val="multilevel"/>
    <w:tmpl w:val="2A4E5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C23740"/>
    <w:multiLevelType w:val="multilevel"/>
    <w:tmpl w:val="BCD6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A77249"/>
    <w:multiLevelType w:val="multilevel"/>
    <w:tmpl w:val="43AC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ED66D0"/>
    <w:multiLevelType w:val="hybridMultilevel"/>
    <w:tmpl w:val="621E7D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9D0"/>
    <w:rsid w:val="000750A6"/>
    <w:rsid w:val="000B770C"/>
    <w:rsid w:val="000D0201"/>
    <w:rsid w:val="001E5269"/>
    <w:rsid w:val="002925F6"/>
    <w:rsid w:val="00321708"/>
    <w:rsid w:val="00336352"/>
    <w:rsid w:val="00340DB6"/>
    <w:rsid w:val="003542EA"/>
    <w:rsid w:val="0039097F"/>
    <w:rsid w:val="003E06CB"/>
    <w:rsid w:val="00424689"/>
    <w:rsid w:val="00460AC4"/>
    <w:rsid w:val="004B42CC"/>
    <w:rsid w:val="004D4644"/>
    <w:rsid w:val="004F1698"/>
    <w:rsid w:val="004F42AB"/>
    <w:rsid w:val="006074B4"/>
    <w:rsid w:val="006A03B5"/>
    <w:rsid w:val="006A27BD"/>
    <w:rsid w:val="006E42B6"/>
    <w:rsid w:val="006F24ED"/>
    <w:rsid w:val="00700056"/>
    <w:rsid w:val="00712CB6"/>
    <w:rsid w:val="007843B3"/>
    <w:rsid w:val="00795328"/>
    <w:rsid w:val="008842B8"/>
    <w:rsid w:val="008A2873"/>
    <w:rsid w:val="0091365A"/>
    <w:rsid w:val="009437E9"/>
    <w:rsid w:val="0096312F"/>
    <w:rsid w:val="009C1D4B"/>
    <w:rsid w:val="009D44CB"/>
    <w:rsid w:val="00A674B6"/>
    <w:rsid w:val="00AA1309"/>
    <w:rsid w:val="00AD1370"/>
    <w:rsid w:val="00B0318D"/>
    <w:rsid w:val="00BA3328"/>
    <w:rsid w:val="00C83D8F"/>
    <w:rsid w:val="00CE3D0F"/>
    <w:rsid w:val="00D17F57"/>
    <w:rsid w:val="00D439D0"/>
    <w:rsid w:val="00E17291"/>
    <w:rsid w:val="00E56476"/>
    <w:rsid w:val="00E9468D"/>
    <w:rsid w:val="00FC4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CD97D"/>
  <w15:docId w15:val="{2A8C1A50-50D5-401C-B791-C00A4EA7B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0A6"/>
  </w:style>
  <w:style w:type="paragraph" w:styleId="Heading1">
    <w:name w:val="heading 1"/>
    <w:basedOn w:val="Normal"/>
    <w:link w:val="Heading1Char"/>
    <w:uiPriority w:val="9"/>
    <w:qFormat/>
    <w:rsid w:val="00D439D0"/>
    <w:pPr>
      <w:spacing w:before="120" w:after="120" w:line="240" w:lineRule="auto"/>
      <w:outlineLvl w:val="0"/>
    </w:pPr>
    <w:rPr>
      <w:rFonts w:ascii="Times New Roman" w:eastAsia="Times New Roman" w:hAnsi="Times New Roman" w:cs="Times New Roman"/>
      <w:b/>
      <w:bCs/>
      <w:kern w:val="36"/>
      <w:sz w:val="38"/>
      <w:szCs w:val="38"/>
      <w:lang w:eastAsia="en-GB"/>
    </w:rPr>
  </w:style>
  <w:style w:type="paragraph" w:styleId="Heading2">
    <w:name w:val="heading 2"/>
    <w:basedOn w:val="Normal"/>
    <w:link w:val="Heading2Char"/>
    <w:uiPriority w:val="9"/>
    <w:qFormat/>
    <w:rsid w:val="00D439D0"/>
    <w:pPr>
      <w:spacing w:before="120" w:after="120" w:line="240" w:lineRule="auto"/>
      <w:outlineLvl w:val="1"/>
    </w:pPr>
    <w:rPr>
      <w:rFonts w:ascii="Times New Roman" w:eastAsia="Times New Roman" w:hAnsi="Times New Roman" w:cs="Times New Roman"/>
      <w:b/>
      <w:bCs/>
      <w:color w:val="000000"/>
      <w:sz w:val="36"/>
      <w:szCs w:val="36"/>
      <w:lang w:eastAsia="en-GB"/>
    </w:rPr>
  </w:style>
  <w:style w:type="paragraph" w:styleId="Heading4">
    <w:name w:val="heading 4"/>
    <w:basedOn w:val="Normal"/>
    <w:link w:val="Heading4Char"/>
    <w:uiPriority w:val="9"/>
    <w:qFormat/>
    <w:rsid w:val="00D439D0"/>
    <w:pPr>
      <w:spacing w:before="120" w:after="120" w:line="240" w:lineRule="auto"/>
      <w:outlineLvl w:val="3"/>
    </w:pPr>
    <w:rPr>
      <w:rFonts w:ascii="Times New Roman" w:eastAsia="Times New Roman" w:hAnsi="Times New Roman" w:cs="Times New Roman"/>
      <w:b/>
      <w:bCs/>
      <w:sz w:val="30"/>
      <w:szCs w:val="30"/>
      <w:lang w:eastAsia="en-GB"/>
    </w:rPr>
  </w:style>
  <w:style w:type="paragraph" w:styleId="Heading6">
    <w:name w:val="heading 6"/>
    <w:basedOn w:val="Normal"/>
    <w:link w:val="Heading6Char"/>
    <w:uiPriority w:val="9"/>
    <w:qFormat/>
    <w:rsid w:val="00D439D0"/>
    <w:pPr>
      <w:spacing w:before="120" w:after="120" w:line="240" w:lineRule="auto"/>
      <w:outlineLvl w:val="5"/>
    </w:pPr>
    <w:rPr>
      <w:rFonts w:ascii="Times New Roman" w:eastAsia="Times New Roman" w:hAnsi="Times New Roman" w:cs="Times New Roman"/>
      <w:b/>
      <w:bCs/>
      <w:color w:val="999999"/>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9D0"/>
    <w:rPr>
      <w:rFonts w:ascii="Times New Roman" w:eastAsia="Times New Roman" w:hAnsi="Times New Roman" w:cs="Times New Roman"/>
      <w:b/>
      <w:bCs/>
      <w:kern w:val="36"/>
      <w:sz w:val="38"/>
      <w:szCs w:val="38"/>
      <w:lang w:eastAsia="en-GB"/>
    </w:rPr>
  </w:style>
  <w:style w:type="character" w:customStyle="1" w:styleId="Heading2Char">
    <w:name w:val="Heading 2 Char"/>
    <w:basedOn w:val="DefaultParagraphFont"/>
    <w:link w:val="Heading2"/>
    <w:uiPriority w:val="9"/>
    <w:rsid w:val="00D439D0"/>
    <w:rPr>
      <w:rFonts w:ascii="Times New Roman" w:eastAsia="Times New Roman" w:hAnsi="Times New Roman" w:cs="Times New Roman"/>
      <w:b/>
      <w:bCs/>
      <w:color w:val="000000"/>
      <w:sz w:val="36"/>
      <w:szCs w:val="36"/>
      <w:lang w:eastAsia="en-GB"/>
    </w:rPr>
  </w:style>
  <w:style w:type="character" w:customStyle="1" w:styleId="Heading4Char">
    <w:name w:val="Heading 4 Char"/>
    <w:basedOn w:val="DefaultParagraphFont"/>
    <w:link w:val="Heading4"/>
    <w:uiPriority w:val="9"/>
    <w:rsid w:val="00D439D0"/>
    <w:rPr>
      <w:rFonts w:ascii="Times New Roman" w:eastAsia="Times New Roman" w:hAnsi="Times New Roman" w:cs="Times New Roman"/>
      <w:b/>
      <w:bCs/>
      <w:sz w:val="30"/>
      <w:szCs w:val="30"/>
      <w:lang w:eastAsia="en-GB"/>
    </w:rPr>
  </w:style>
  <w:style w:type="character" w:customStyle="1" w:styleId="Heading6Char">
    <w:name w:val="Heading 6 Char"/>
    <w:basedOn w:val="DefaultParagraphFont"/>
    <w:link w:val="Heading6"/>
    <w:uiPriority w:val="9"/>
    <w:rsid w:val="00D439D0"/>
    <w:rPr>
      <w:rFonts w:ascii="Times New Roman" w:eastAsia="Times New Roman" w:hAnsi="Times New Roman" w:cs="Times New Roman"/>
      <w:b/>
      <w:bCs/>
      <w:color w:val="999999"/>
      <w:sz w:val="24"/>
      <w:szCs w:val="24"/>
      <w:lang w:eastAsia="en-GB"/>
    </w:rPr>
  </w:style>
  <w:style w:type="character" w:styleId="Hyperlink">
    <w:name w:val="Hyperlink"/>
    <w:basedOn w:val="DefaultParagraphFont"/>
    <w:uiPriority w:val="99"/>
    <w:semiHidden/>
    <w:unhideWhenUsed/>
    <w:rsid w:val="00D439D0"/>
    <w:rPr>
      <w:color w:val="336633"/>
      <w:u w:val="single"/>
    </w:rPr>
  </w:style>
  <w:style w:type="paragraph" w:styleId="NormalWeb">
    <w:name w:val="Normal (Web)"/>
    <w:basedOn w:val="Normal"/>
    <w:uiPriority w:val="99"/>
    <w:semiHidden/>
    <w:unhideWhenUsed/>
    <w:rsid w:val="00D439D0"/>
    <w:pPr>
      <w:spacing w:before="240" w:after="24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D439D0"/>
    <w:rPr>
      <w:b/>
      <w:bCs/>
    </w:rPr>
  </w:style>
  <w:style w:type="paragraph" w:styleId="ListParagraph">
    <w:name w:val="List Paragraph"/>
    <w:basedOn w:val="Normal"/>
    <w:uiPriority w:val="34"/>
    <w:qFormat/>
    <w:rsid w:val="00AD1370"/>
    <w:pPr>
      <w:ind w:left="720"/>
      <w:contextualSpacing/>
    </w:pPr>
  </w:style>
  <w:style w:type="paragraph" w:styleId="Header">
    <w:name w:val="header"/>
    <w:basedOn w:val="Normal"/>
    <w:link w:val="HeaderChar"/>
    <w:uiPriority w:val="99"/>
    <w:unhideWhenUsed/>
    <w:rsid w:val="006074B4"/>
    <w:pPr>
      <w:tabs>
        <w:tab w:val="center" w:pos="4513"/>
        <w:tab w:val="right" w:pos="9026"/>
      </w:tabs>
      <w:spacing w:line="240" w:lineRule="auto"/>
    </w:pPr>
  </w:style>
  <w:style w:type="character" w:customStyle="1" w:styleId="HeaderChar">
    <w:name w:val="Header Char"/>
    <w:basedOn w:val="DefaultParagraphFont"/>
    <w:link w:val="Header"/>
    <w:uiPriority w:val="99"/>
    <w:rsid w:val="006074B4"/>
  </w:style>
  <w:style w:type="paragraph" w:styleId="Footer">
    <w:name w:val="footer"/>
    <w:basedOn w:val="Normal"/>
    <w:link w:val="FooterChar"/>
    <w:uiPriority w:val="99"/>
    <w:unhideWhenUsed/>
    <w:rsid w:val="006074B4"/>
    <w:pPr>
      <w:tabs>
        <w:tab w:val="center" w:pos="4513"/>
        <w:tab w:val="right" w:pos="9026"/>
      </w:tabs>
      <w:spacing w:line="240" w:lineRule="auto"/>
    </w:pPr>
  </w:style>
  <w:style w:type="character" w:customStyle="1" w:styleId="FooterChar">
    <w:name w:val="Footer Char"/>
    <w:basedOn w:val="DefaultParagraphFont"/>
    <w:link w:val="Footer"/>
    <w:uiPriority w:val="99"/>
    <w:rsid w:val="006074B4"/>
  </w:style>
  <w:style w:type="character" w:styleId="CommentReference">
    <w:name w:val="annotation reference"/>
    <w:basedOn w:val="DefaultParagraphFont"/>
    <w:uiPriority w:val="99"/>
    <w:semiHidden/>
    <w:unhideWhenUsed/>
    <w:rsid w:val="002925F6"/>
    <w:rPr>
      <w:sz w:val="16"/>
      <w:szCs w:val="16"/>
    </w:rPr>
  </w:style>
  <w:style w:type="paragraph" w:styleId="CommentText">
    <w:name w:val="annotation text"/>
    <w:basedOn w:val="Normal"/>
    <w:link w:val="CommentTextChar"/>
    <w:uiPriority w:val="99"/>
    <w:semiHidden/>
    <w:unhideWhenUsed/>
    <w:rsid w:val="002925F6"/>
    <w:pPr>
      <w:spacing w:line="240" w:lineRule="auto"/>
    </w:pPr>
    <w:rPr>
      <w:sz w:val="20"/>
      <w:szCs w:val="20"/>
    </w:rPr>
  </w:style>
  <w:style w:type="character" w:customStyle="1" w:styleId="CommentTextChar">
    <w:name w:val="Comment Text Char"/>
    <w:basedOn w:val="DefaultParagraphFont"/>
    <w:link w:val="CommentText"/>
    <w:uiPriority w:val="99"/>
    <w:semiHidden/>
    <w:rsid w:val="002925F6"/>
    <w:rPr>
      <w:sz w:val="20"/>
      <w:szCs w:val="20"/>
    </w:rPr>
  </w:style>
  <w:style w:type="paragraph" w:styleId="CommentSubject">
    <w:name w:val="annotation subject"/>
    <w:basedOn w:val="CommentText"/>
    <w:next w:val="CommentText"/>
    <w:link w:val="CommentSubjectChar"/>
    <w:uiPriority w:val="99"/>
    <w:semiHidden/>
    <w:unhideWhenUsed/>
    <w:rsid w:val="002925F6"/>
    <w:rPr>
      <w:b/>
      <w:bCs/>
    </w:rPr>
  </w:style>
  <w:style w:type="character" w:customStyle="1" w:styleId="CommentSubjectChar">
    <w:name w:val="Comment Subject Char"/>
    <w:basedOn w:val="CommentTextChar"/>
    <w:link w:val="CommentSubject"/>
    <w:uiPriority w:val="99"/>
    <w:semiHidden/>
    <w:rsid w:val="002925F6"/>
    <w:rPr>
      <w:b/>
      <w:bCs/>
      <w:sz w:val="20"/>
      <w:szCs w:val="20"/>
    </w:rPr>
  </w:style>
  <w:style w:type="paragraph" w:styleId="BalloonText">
    <w:name w:val="Balloon Text"/>
    <w:basedOn w:val="Normal"/>
    <w:link w:val="BalloonTextChar"/>
    <w:uiPriority w:val="99"/>
    <w:semiHidden/>
    <w:unhideWhenUsed/>
    <w:rsid w:val="002925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5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971540">
      <w:bodyDiv w:val="1"/>
      <w:marLeft w:val="0"/>
      <w:marRight w:val="0"/>
      <w:marTop w:val="0"/>
      <w:marBottom w:val="0"/>
      <w:divBdr>
        <w:top w:val="none" w:sz="0" w:space="0" w:color="auto"/>
        <w:left w:val="none" w:sz="0" w:space="0" w:color="auto"/>
        <w:bottom w:val="none" w:sz="0" w:space="0" w:color="auto"/>
        <w:right w:val="none" w:sz="0" w:space="0" w:color="auto"/>
      </w:divBdr>
      <w:divsChild>
        <w:div w:id="1352292443">
          <w:marLeft w:val="0"/>
          <w:marRight w:val="0"/>
          <w:marTop w:val="0"/>
          <w:marBottom w:val="0"/>
          <w:divBdr>
            <w:top w:val="none" w:sz="0" w:space="0" w:color="auto"/>
            <w:left w:val="none" w:sz="0" w:space="0" w:color="auto"/>
            <w:bottom w:val="none" w:sz="0" w:space="0" w:color="auto"/>
            <w:right w:val="none" w:sz="0" w:space="0" w:color="auto"/>
          </w:divBdr>
          <w:divsChild>
            <w:div w:id="1475024079">
              <w:marLeft w:val="0"/>
              <w:marRight w:val="0"/>
              <w:marTop w:val="0"/>
              <w:marBottom w:val="0"/>
              <w:divBdr>
                <w:top w:val="none" w:sz="0" w:space="0" w:color="auto"/>
                <w:left w:val="none" w:sz="0" w:space="0" w:color="auto"/>
                <w:bottom w:val="none" w:sz="0" w:space="0" w:color="auto"/>
                <w:right w:val="none" w:sz="0" w:space="0" w:color="auto"/>
              </w:divBdr>
              <w:divsChild>
                <w:div w:id="1302685142">
                  <w:marLeft w:val="0"/>
                  <w:marRight w:val="0"/>
                  <w:marTop w:val="0"/>
                  <w:marBottom w:val="0"/>
                  <w:divBdr>
                    <w:top w:val="none" w:sz="0" w:space="0" w:color="auto"/>
                    <w:left w:val="none" w:sz="0" w:space="0" w:color="auto"/>
                    <w:bottom w:val="none" w:sz="0" w:space="0" w:color="auto"/>
                    <w:right w:val="none" w:sz="0" w:space="0" w:color="auto"/>
                  </w:divBdr>
                  <w:divsChild>
                    <w:div w:id="2026243705">
                      <w:marLeft w:val="0"/>
                      <w:marRight w:val="1805"/>
                      <w:marTop w:val="0"/>
                      <w:marBottom w:val="0"/>
                      <w:divBdr>
                        <w:top w:val="none" w:sz="0" w:space="0" w:color="auto"/>
                        <w:left w:val="none" w:sz="0" w:space="0" w:color="auto"/>
                        <w:bottom w:val="none" w:sz="0" w:space="0" w:color="auto"/>
                        <w:right w:val="none" w:sz="0" w:space="0" w:color="auto"/>
                      </w:divBdr>
                      <w:divsChild>
                        <w:div w:id="83769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881853">
      <w:bodyDiv w:val="1"/>
      <w:marLeft w:val="0"/>
      <w:marRight w:val="0"/>
      <w:marTop w:val="0"/>
      <w:marBottom w:val="0"/>
      <w:divBdr>
        <w:top w:val="none" w:sz="0" w:space="0" w:color="auto"/>
        <w:left w:val="none" w:sz="0" w:space="0" w:color="auto"/>
        <w:bottom w:val="none" w:sz="0" w:space="0" w:color="auto"/>
        <w:right w:val="none" w:sz="0" w:space="0" w:color="auto"/>
      </w:divBdr>
    </w:div>
    <w:div w:id="177898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F9A58E9D-7F0E-4C87-8A6F-299A8A7AA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5A50EF-A719-4322-B3DB-A3625383A727}">
  <ds:schemaRefs>
    <ds:schemaRef ds:uri="http://schemas.microsoft.com/sharepoint/v3/contenttype/forms"/>
  </ds:schemaRefs>
</ds:datastoreItem>
</file>

<file path=customXml/itemProps3.xml><?xml version="1.0" encoding="utf-8"?>
<ds:datastoreItem xmlns:ds="http://schemas.openxmlformats.org/officeDocument/2006/customXml" ds:itemID="{0DCBA3E2-9CC9-469D-9FBD-BC0D18C85A1E}">
  <ds:schemaRefs>
    <ds:schemaRef ds:uri="http://schemas.openxmlformats.org/package/2006/metadata/core-properties"/>
    <ds:schemaRef ds:uri="http://purl.org/dc/elements/1.1/"/>
    <ds:schemaRef ds:uri="25ae11c0-3f15-4398-92a9-07073bd78549"/>
    <ds:schemaRef ds:uri="http://purl.org/dc/terms/"/>
    <ds:schemaRef ds:uri="http://schemas.microsoft.com/office/2006/documentManagement/types"/>
    <ds:schemaRef ds:uri="http://schemas.microsoft.com/office/2006/metadata/properties"/>
    <ds:schemaRef ds:uri="http://purl.org/dc/dcmitype/"/>
    <ds:schemaRef ds:uri="http://schemas.microsoft.com/office/infopath/2007/PartnerControls"/>
    <ds:schemaRef ds:uri="7b7aca62-ba28-47ea-a943-4cd6750e6e3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758</Words>
  <Characters>4323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vwelch001</dc:creator>
  <cp:keywords/>
  <dc:description/>
  <cp:lastModifiedBy>Paul Slater</cp:lastModifiedBy>
  <cp:revision>2</cp:revision>
  <dcterms:created xsi:type="dcterms:W3CDTF">2025-12-02T14:21:00Z</dcterms:created>
  <dcterms:modified xsi:type="dcterms:W3CDTF">2025-12-02T14:21:00Z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