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9E5ED" w14:textId="77777777" w:rsidR="00D37453" w:rsidRDefault="00D37453" w:rsidP="00F717E1">
      <w:pPr>
        <w:shd w:val="clear" w:color="auto" w:fill="FFFFFF"/>
        <w:spacing w:after="0" w:line="240" w:lineRule="auto"/>
        <w:jc w:val="center"/>
        <w:rPr>
          <w:rFonts w:ascii="Arial" w:eastAsia="Times New Roman" w:hAnsi="Arial" w:cs="Arial"/>
          <w:b/>
          <w:bCs/>
          <w:sz w:val="24"/>
          <w:szCs w:val="24"/>
          <w:lang w:eastAsia="en-GB"/>
        </w:rPr>
      </w:pPr>
    </w:p>
    <w:p w14:paraId="60CD11C8" w14:textId="43DA9CB0" w:rsidR="007A53D6" w:rsidRDefault="007A53D6" w:rsidP="00F717E1">
      <w:pPr>
        <w:shd w:val="clear" w:color="auto" w:fill="FFFFFF"/>
        <w:spacing w:after="0" w:line="240" w:lineRule="auto"/>
        <w:jc w:val="center"/>
        <w:rPr>
          <w:rFonts w:ascii="Arial" w:eastAsia="Times New Roman" w:hAnsi="Arial" w:cs="Arial"/>
          <w:b/>
          <w:bCs/>
          <w:sz w:val="24"/>
          <w:szCs w:val="24"/>
          <w:lang w:eastAsia="en-GB"/>
        </w:rPr>
      </w:pPr>
      <w:r>
        <w:rPr>
          <w:rFonts w:ascii="Arial" w:eastAsia="Times New Roman" w:hAnsi="Arial" w:cs="Arial"/>
          <w:b/>
          <w:bCs/>
          <w:sz w:val="24"/>
          <w:szCs w:val="24"/>
          <w:lang w:eastAsia="en-GB"/>
        </w:rPr>
        <w:t>LANCASHIRE COUNTY COUNCIL</w:t>
      </w:r>
    </w:p>
    <w:p w14:paraId="6F93C151" w14:textId="77777777" w:rsidR="007A53D6" w:rsidRDefault="007A53D6" w:rsidP="00F717E1">
      <w:pPr>
        <w:shd w:val="clear" w:color="auto" w:fill="FFFFFF"/>
        <w:spacing w:after="0" w:line="240" w:lineRule="auto"/>
        <w:jc w:val="center"/>
        <w:rPr>
          <w:rFonts w:ascii="Arial" w:eastAsia="Times New Roman" w:hAnsi="Arial" w:cs="Arial"/>
          <w:b/>
          <w:bCs/>
          <w:sz w:val="24"/>
          <w:szCs w:val="24"/>
          <w:lang w:eastAsia="en-GB"/>
        </w:rPr>
      </w:pPr>
    </w:p>
    <w:p w14:paraId="39AE12CA" w14:textId="77777777" w:rsidR="00B91226" w:rsidRDefault="00F717E1" w:rsidP="00F717E1">
      <w:pPr>
        <w:shd w:val="clear" w:color="auto" w:fill="FFFFFF"/>
        <w:spacing w:after="0" w:line="240" w:lineRule="auto"/>
        <w:jc w:val="center"/>
        <w:rPr>
          <w:rFonts w:ascii="Arial" w:eastAsia="Times New Roman" w:hAnsi="Arial" w:cs="Arial"/>
          <w:b/>
          <w:bCs/>
          <w:sz w:val="24"/>
          <w:szCs w:val="24"/>
          <w:lang w:eastAsia="en-GB"/>
        </w:rPr>
      </w:pPr>
      <w:r w:rsidRPr="001D30FD">
        <w:rPr>
          <w:rFonts w:ascii="Arial" w:eastAsia="Times New Roman" w:hAnsi="Arial" w:cs="Arial"/>
          <w:b/>
          <w:bCs/>
          <w:sz w:val="24"/>
          <w:szCs w:val="24"/>
          <w:lang w:eastAsia="en-GB"/>
        </w:rPr>
        <w:t xml:space="preserve">MENOPAUSE </w:t>
      </w:r>
      <w:r w:rsidR="003D5DA3">
        <w:rPr>
          <w:rFonts w:ascii="Arial" w:eastAsia="Times New Roman" w:hAnsi="Arial" w:cs="Arial"/>
          <w:b/>
          <w:bCs/>
          <w:sz w:val="24"/>
          <w:szCs w:val="24"/>
          <w:lang w:eastAsia="en-GB"/>
        </w:rPr>
        <w:t xml:space="preserve">POLICY </w:t>
      </w:r>
      <w:r w:rsidR="00B91226">
        <w:rPr>
          <w:rFonts w:ascii="Arial" w:eastAsia="Times New Roman" w:hAnsi="Arial" w:cs="Arial"/>
          <w:b/>
          <w:bCs/>
          <w:sz w:val="24"/>
          <w:szCs w:val="24"/>
          <w:lang w:eastAsia="en-GB"/>
        </w:rPr>
        <w:t>FOR SCHOOLS WITH DELEGATED BUDGETS</w:t>
      </w:r>
    </w:p>
    <w:p w14:paraId="78DE4541" w14:textId="0337797D" w:rsidR="00D33A88" w:rsidRPr="001D30FD" w:rsidRDefault="00F717E1" w:rsidP="00F717E1">
      <w:pPr>
        <w:shd w:val="clear" w:color="auto" w:fill="FFFFFF"/>
        <w:spacing w:after="0" w:line="240" w:lineRule="auto"/>
        <w:jc w:val="center"/>
        <w:rPr>
          <w:rFonts w:ascii="Arial" w:eastAsia="Times New Roman" w:hAnsi="Arial" w:cs="Arial"/>
          <w:b/>
          <w:bCs/>
          <w:sz w:val="24"/>
          <w:szCs w:val="24"/>
          <w:lang w:eastAsia="en-GB"/>
        </w:rPr>
      </w:pPr>
      <w:r w:rsidRPr="001D30FD">
        <w:rPr>
          <w:rFonts w:ascii="Arial" w:eastAsia="Times New Roman" w:hAnsi="Arial" w:cs="Arial"/>
          <w:b/>
          <w:bCs/>
          <w:sz w:val="24"/>
          <w:szCs w:val="24"/>
          <w:lang w:eastAsia="en-GB"/>
        </w:rPr>
        <w:t>(</w:t>
      </w:r>
      <w:r w:rsidR="00203C47">
        <w:rPr>
          <w:rFonts w:ascii="Arial" w:eastAsia="Times New Roman" w:hAnsi="Arial" w:cs="Arial"/>
          <w:b/>
          <w:bCs/>
          <w:sz w:val="24"/>
          <w:szCs w:val="24"/>
          <w:lang w:eastAsia="en-GB"/>
        </w:rPr>
        <w:t>APRIL</w:t>
      </w:r>
      <w:r w:rsidRPr="001D30FD">
        <w:rPr>
          <w:rFonts w:ascii="Arial" w:eastAsia="Times New Roman" w:hAnsi="Arial" w:cs="Arial"/>
          <w:b/>
          <w:bCs/>
          <w:sz w:val="24"/>
          <w:szCs w:val="24"/>
          <w:lang w:eastAsia="en-GB"/>
        </w:rPr>
        <w:t xml:space="preserve"> 202</w:t>
      </w:r>
      <w:r w:rsidR="009C2E38">
        <w:rPr>
          <w:rFonts w:ascii="Arial" w:eastAsia="Times New Roman" w:hAnsi="Arial" w:cs="Arial"/>
          <w:b/>
          <w:bCs/>
          <w:sz w:val="24"/>
          <w:szCs w:val="24"/>
          <w:lang w:eastAsia="en-GB"/>
        </w:rPr>
        <w:t>5</w:t>
      </w:r>
      <w:r w:rsidRPr="001D30FD">
        <w:rPr>
          <w:rFonts w:ascii="Arial" w:eastAsia="Times New Roman" w:hAnsi="Arial" w:cs="Arial"/>
          <w:b/>
          <w:bCs/>
          <w:sz w:val="24"/>
          <w:szCs w:val="24"/>
          <w:lang w:eastAsia="en-GB"/>
        </w:rPr>
        <w:t>)</w:t>
      </w:r>
    </w:p>
    <w:p w14:paraId="4E424A77" w14:textId="77777777" w:rsidR="00D33A88" w:rsidRPr="001D30FD" w:rsidRDefault="00D33A88" w:rsidP="00C53DF0">
      <w:pPr>
        <w:shd w:val="clear" w:color="auto" w:fill="FFFFFF"/>
        <w:spacing w:after="0" w:line="240" w:lineRule="auto"/>
        <w:jc w:val="both"/>
        <w:rPr>
          <w:rFonts w:ascii="Arial" w:eastAsia="Times New Roman" w:hAnsi="Arial" w:cs="Arial"/>
          <w:b/>
          <w:bCs/>
          <w:sz w:val="24"/>
          <w:szCs w:val="24"/>
          <w:lang w:eastAsia="en-GB"/>
        </w:rPr>
      </w:pPr>
    </w:p>
    <w:p w14:paraId="3DFC9DDA" w14:textId="7A8DE716" w:rsidR="00C53DF0" w:rsidRPr="00775F52" w:rsidRDefault="00D33A88" w:rsidP="00775F52">
      <w:pPr>
        <w:pStyle w:val="ListParagraph"/>
        <w:numPr>
          <w:ilvl w:val="0"/>
          <w:numId w:val="9"/>
        </w:numPr>
        <w:shd w:val="clear" w:color="auto" w:fill="FFFFFF"/>
        <w:spacing w:after="0" w:line="240" w:lineRule="auto"/>
        <w:ind w:left="426" w:hanging="426"/>
        <w:jc w:val="both"/>
        <w:rPr>
          <w:rFonts w:ascii="Arial" w:eastAsia="Times New Roman" w:hAnsi="Arial" w:cs="Arial"/>
          <w:b/>
          <w:bCs/>
          <w:sz w:val="24"/>
          <w:szCs w:val="24"/>
          <w:lang w:eastAsia="en-GB"/>
        </w:rPr>
      </w:pPr>
      <w:r w:rsidRPr="00775F52">
        <w:rPr>
          <w:rFonts w:ascii="Arial" w:eastAsia="Times New Roman" w:hAnsi="Arial" w:cs="Arial"/>
          <w:b/>
          <w:bCs/>
          <w:sz w:val="24"/>
          <w:szCs w:val="24"/>
          <w:lang w:eastAsia="en-GB"/>
        </w:rPr>
        <w:t>Introduction</w:t>
      </w:r>
    </w:p>
    <w:p w14:paraId="7DBDE51D" w14:textId="77777777" w:rsidR="00775F52" w:rsidRDefault="00775F52" w:rsidP="00C53DF0">
      <w:pPr>
        <w:shd w:val="clear" w:color="auto" w:fill="FFFFFF"/>
        <w:spacing w:after="0" w:line="240" w:lineRule="auto"/>
        <w:jc w:val="both"/>
        <w:rPr>
          <w:rFonts w:ascii="Arial" w:eastAsia="Times New Roman" w:hAnsi="Arial" w:cs="Arial"/>
          <w:sz w:val="24"/>
          <w:szCs w:val="24"/>
          <w:lang w:eastAsia="en-GB"/>
        </w:rPr>
      </w:pPr>
      <w:bookmarkStart w:id="0" w:name="_GoBack"/>
      <w:bookmarkEnd w:id="0"/>
    </w:p>
    <w:p w14:paraId="2343230E" w14:textId="00D1E106"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 xml:space="preserve">The purpose of this </w:t>
      </w:r>
      <w:r w:rsidR="003D5DA3">
        <w:rPr>
          <w:rFonts w:ascii="Arial" w:eastAsia="Times New Roman" w:hAnsi="Arial" w:cs="Arial"/>
          <w:sz w:val="24"/>
          <w:szCs w:val="24"/>
          <w:lang w:eastAsia="en-GB"/>
        </w:rPr>
        <w:t>Policy</w:t>
      </w:r>
      <w:r w:rsidRPr="001D30FD">
        <w:rPr>
          <w:rFonts w:ascii="Arial" w:eastAsia="Times New Roman" w:hAnsi="Arial" w:cs="Arial"/>
          <w:sz w:val="24"/>
          <w:szCs w:val="24"/>
          <w:lang w:eastAsia="en-GB"/>
        </w:rPr>
        <w:t xml:space="preserve"> is to promote a greater understanding of the menopause and its symptoms, and to support an environment in which employees can openly and comfortably hold conversations about the menopause. </w:t>
      </w:r>
    </w:p>
    <w:p w14:paraId="0CB228A2" w14:textId="77777777"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p>
    <w:p w14:paraId="015D65B6" w14:textId="3298BA9F"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 xml:space="preserve">Whilst some </w:t>
      </w:r>
      <w:r w:rsidR="006A3C21">
        <w:rPr>
          <w:rFonts w:ascii="Arial" w:eastAsia="Times New Roman" w:hAnsi="Arial" w:cs="Arial"/>
          <w:sz w:val="24"/>
          <w:szCs w:val="24"/>
          <w:lang w:eastAsia="en-GB"/>
        </w:rPr>
        <w:t>individuals</w:t>
      </w:r>
      <w:r w:rsidRPr="001D30FD">
        <w:rPr>
          <w:rFonts w:ascii="Arial" w:eastAsia="Times New Roman" w:hAnsi="Arial" w:cs="Arial"/>
          <w:sz w:val="24"/>
          <w:szCs w:val="24"/>
          <w:lang w:eastAsia="en-GB"/>
        </w:rPr>
        <w:t xml:space="preserve"> go through this natural stage without too many problems, </w:t>
      </w:r>
      <w:r w:rsidR="00127E45">
        <w:rPr>
          <w:rFonts w:ascii="Arial" w:eastAsia="Times New Roman" w:hAnsi="Arial" w:cs="Arial"/>
          <w:sz w:val="24"/>
          <w:szCs w:val="24"/>
          <w:lang w:eastAsia="en-GB"/>
        </w:rPr>
        <w:t xml:space="preserve">for </w:t>
      </w:r>
      <w:r w:rsidRPr="001D30FD">
        <w:rPr>
          <w:rFonts w:ascii="Arial" w:eastAsia="Times New Roman" w:hAnsi="Arial" w:cs="Arial"/>
          <w:sz w:val="24"/>
          <w:szCs w:val="24"/>
          <w:lang w:eastAsia="en-GB"/>
        </w:rPr>
        <w:t xml:space="preserve">others </w:t>
      </w:r>
      <w:r w:rsidR="00127E45">
        <w:rPr>
          <w:rFonts w:ascii="Arial" w:eastAsia="Times New Roman" w:hAnsi="Arial" w:cs="Arial"/>
          <w:sz w:val="24"/>
          <w:szCs w:val="24"/>
          <w:lang w:eastAsia="en-GB"/>
        </w:rPr>
        <w:t xml:space="preserve">it is </w:t>
      </w:r>
      <w:r w:rsidRPr="001D30FD">
        <w:rPr>
          <w:rFonts w:ascii="Arial" w:eastAsia="Times New Roman" w:hAnsi="Arial" w:cs="Arial"/>
          <w:sz w:val="24"/>
          <w:szCs w:val="24"/>
          <w:lang w:eastAsia="en-GB"/>
        </w:rPr>
        <w:t xml:space="preserve">more difficult. </w:t>
      </w:r>
      <w:r w:rsidR="00624E8D">
        <w:rPr>
          <w:rFonts w:ascii="Arial" w:eastAsia="Times New Roman" w:hAnsi="Arial" w:cs="Arial"/>
          <w:sz w:val="24"/>
          <w:szCs w:val="24"/>
          <w:lang w:eastAsia="en-GB"/>
        </w:rPr>
        <w:t>It</w:t>
      </w:r>
      <w:r w:rsidRPr="001D30FD">
        <w:rPr>
          <w:rFonts w:ascii="Arial" w:eastAsia="Times New Roman" w:hAnsi="Arial" w:cs="Arial"/>
          <w:sz w:val="24"/>
          <w:szCs w:val="24"/>
          <w:lang w:eastAsia="en-GB"/>
        </w:rPr>
        <w:t xml:space="preserve"> can pose significant challenges to daily living and can impact on work.</w:t>
      </w:r>
    </w:p>
    <w:p w14:paraId="07B587A4" w14:textId="7F748173" w:rsidR="00D33A88" w:rsidRDefault="00D33A88" w:rsidP="00775F52">
      <w:pPr>
        <w:shd w:val="clear" w:color="auto" w:fill="FFFFFF"/>
        <w:spacing w:after="0" w:line="240" w:lineRule="auto"/>
        <w:ind w:left="426"/>
        <w:jc w:val="both"/>
        <w:rPr>
          <w:rFonts w:ascii="Arial" w:eastAsia="Times New Roman" w:hAnsi="Arial" w:cs="Arial"/>
          <w:sz w:val="24"/>
          <w:szCs w:val="24"/>
          <w:lang w:eastAsia="en-GB"/>
        </w:rPr>
      </w:pPr>
    </w:p>
    <w:p w14:paraId="3267726D" w14:textId="3E16B361" w:rsidR="00D33A88" w:rsidRPr="001D30FD" w:rsidRDefault="00D33A88" w:rsidP="00E335F3">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Employees</w:t>
      </w:r>
      <w:r w:rsidR="0005646F">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 xml:space="preserve">are encouraged to inform their </w:t>
      </w:r>
      <w:r w:rsidR="0042272B">
        <w:rPr>
          <w:rFonts w:ascii="Arial" w:eastAsia="Times New Roman" w:hAnsi="Arial" w:cs="Arial"/>
          <w:sz w:val="24"/>
          <w:szCs w:val="24"/>
          <w:lang w:eastAsia="en-GB"/>
        </w:rPr>
        <w:t>Headteacher</w:t>
      </w:r>
      <w:r w:rsidR="00DF7DC8">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that their</w:t>
      </w:r>
      <w:r w:rsidR="00624E8D">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menopausal</w:t>
      </w:r>
      <w:r w:rsidR="0005646F">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symptoms are impacting on their work at an early stage</w:t>
      </w:r>
      <w:r w:rsidR="00E335F3">
        <w:rPr>
          <w:rFonts w:ascii="Arial" w:eastAsia="Times New Roman" w:hAnsi="Arial" w:cs="Arial"/>
          <w:sz w:val="24"/>
          <w:szCs w:val="24"/>
          <w:lang w:eastAsia="en-GB"/>
        </w:rPr>
        <w:t>,</w:t>
      </w:r>
      <w:r w:rsidRPr="001D30FD">
        <w:rPr>
          <w:rFonts w:ascii="Arial" w:eastAsia="Times New Roman" w:hAnsi="Arial" w:cs="Arial"/>
          <w:sz w:val="24"/>
          <w:szCs w:val="24"/>
          <w:lang w:eastAsia="en-GB"/>
        </w:rPr>
        <w:t xml:space="preserve"> to ensure that symptoms are treated as an ongoing health issue. Early notification will also help </w:t>
      </w:r>
      <w:r w:rsidR="006E3E1D">
        <w:rPr>
          <w:rFonts w:ascii="Arial" w:eastAsia="Times New Roman" w:hAnsi="Arial" w:cs="Arial"/>
          <w:sz w:val="24"/>
          <w:szCs w:val="24"/>
          <w:lang w:eastAsia="en-GB"/>
        </w:rPr>
        <w:t>headteachers</w:t>
      </w:r>
      <w:r w:rsidRPr="001D30FD">
        <w:rPr>
          <w:rFonts w:ascii="Arial" w:eastAsia="Times New Roman" w:hAnsi="Arial" w:cs="Arial"/>
          <w:sz w:val="24"/>
          <w:szCs w:val="24"/>
          <w:lang w:eastAsia="en-GB"/>
        </w:rPr>
        <w:t xml:space="preserve"> to determine the most appropriate course of action to</w:t>
      </w:r>
      <w:r w:rsidR="00BC67E6">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support</w:t>
      </w:r>
      <w:r w:rsidR="00BC67E6">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an</w:t>
      </w:r>
      <w:r w:rsidR="00BC67E6">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employee's individual needs. </w:t>
      </w:r>
    </w:p>
    <w:p w14:paraId="4B24D6F5" w14:textId="77777777" w:rsidR="00D33A88" w:rsidRPr="001D30FD" w:rsidRDefault="00D33A88" w:rsidP="00775F52">
      <w:pPr>
        <w:shd w:val="clear" w:color="auto" w:fill="FFFFFF"/>
        <w:spacing w:after="0" w:line="240" w:lineRule="auto"/>
        <w:ind w:left="426"/>
        <w:jc w:val="both"/>
        <w:rPr>
          <w:rFonts w:ascii="Arial" w:eastAsia="Times New Roman" w:hAnsi="Arial" w:cs="Arial"/>
          <w:sz w:val="24"/>
          <w:szCs w:val="24"/>
          <w:lang w:eastAsia="en-GB"/>
        </w:rPr>
      </w:pPr>
    </w:p>
    <w:p w14:paraId="77139D41" w14:textId="07EC5F37" w:rsidR="00C53DF0" w:rsidRDefault="00E56ABC" w:rsidP="00775F52">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T</w:t>
      </w:r>
      <w:r w:rsidR="00C53DF0" w:rsidRPr="001D30FD">
        <w:rPr>
          <w:rFonts w:ascii="Arial" w:eastAsia="Times New Roman" w:hAnsi="Arial" w:cs="Arial"/>
          <w:sz w:val="24"/>
          <w:szCs w:val="24"/>
          <w:lang w:eastAsia="en-GB"/>
        </w:rPr>
        <w:t xml:space="preserve">his </w:t>
      </w:r>
      <w:r w:rsidR="003D5DA3">
        <w:rPr>
          <w:rFonts w:ascii="Arial" w:eastAsia="Times New Roman" w:hAnsi="Arial" w:cs="Arial"/>
          <w:sz w:val="24"/>
          <w:szCs w:val="24"/>
          <w:lang w:eastAsia="en-GB"/>
        </w:rPr>
        <w:t>policy</w:t>
      </w:r>
      <w:r w:rsidR="00C53DF0" w:rsidRPr="001D30FD">
        <w:rPr>
          <w:rFonts w:ascii="Arial" w:eastAsia="Times New Roman" w:hAnsi="Arial" w:cs="Arial"/>
          <w:sz w:val="24"/>
          <w:szCs w:val="24"/>
          <w:lang w:eastAsia="en-GB"/>
        </w:rPr>
        <w:t xml:space="preserve"> is also applicable for transgender,</w:t>
      </w:r>
      <w:r w:rsidR="00BC67E6">
        <w:rPr>
          <w:rFonts w:ascii="Arial" w:eastAsia="Times New Roman" w:hAnsi="Arial" w:cs="Arial"/>
          <w:sz w:val="24"/>
          <w:szCs w:val="24"/>
          <w:lang w:eastAsia="en-GB"/>
        </w:rPr>
        <w:t xml:space="preserve"> </w:t>
      </w:r>
      <w:r w:rsidR="00C53DF0" w:rsidRPr="001D30FD">
        <w:rPr>
          <w:rFonts w:ascii="Arial" w:eastAsia="Times New Roman" w:hAnsi="Arial" w:cs="Arial"/>
          <w:sz w:val="24"/>
          <w:szCs w:val="24"/>
          <w:lang w:eastAsia="en-GB"/>
        </w:rPr>
        <w:t>intersex people and non-binary employees</w:t>
      </w:r>
      <w:r w:rsidR="004673E3">
        <w:rPr>
          <w:rFonts w:ascii="Arial" w:eastAsia="Times New Roman" w:hAnsi="Arial" w:cs="Arial"/>
          <w:sz w:val="24"/>
          <w:szCs w:val="24"/>
          <w:lang w:eastAsia="en-GB"/>
        </w:rPr>
        <w:t xml:space="preserve">, who </w:t>
      </w:r>
      <w:r w:rsidR="004673E3" w:rsidRPr="001D30FD">
        <w:rPr>
          <w:rFonts w:ascii="Arial" w:eastAsia="Times New Roman" w:hAnsi="Arial" w:cs="Arial"/>
          <w:sz w:val="24"/>
          <w:szCs w:val="24"/>
          <w:lang w:eastAsia="en-GB"/>
        </w:rPr>
        <w:t>may also experience menopausal symptoms</w:t>
      </w:r>
      <w:r w:rsidR="00C53DF0" w:rsidRPr="001D30FD">
        <w:rPr>
          <w:rFonts w:ascii="Arial" w:eastAsia="Times New Roman" w:hAnsi="Arial" w:cs="Arial"/>
          <w:sz w:val="24"/>
          <w:szCs w:val="24"/>
          <w:lang w:eastAsia="en-GB"/>
        </w:rPr>
        <w:t>.</w:t>
      </w:r>
    </w:p>
    <w:p w14:paraId="120D85B1" w14:textId="2BCEA06F" w:rsidR="00DF7DC8" w:rsidRDefault="00DF7DC8" w:rsidP="00775F52">
      <w:pPr>
        <w:shd w:val="clear" w:color="auto" w:fill="FFFFFF"/>
        <w:spacing w:after="0" w:line="240" w:lineRule="auto"/>
        <w:ind w:left="426"/>
        <w:jc w:val="both"/>
        <w:rPr>
          <w:rFonts w:ascii="Arial" w:eastAsia="Times New Roman" w:hAnsi="Arial" w:cs="Arial"/>
          <w:sz w:val="24"/>
          <w:szCs w:val="24"/>
          <w:lang w:eastAsia="en-GB"/>
        </w:rPr>
      </w:pPr>
    </w:p>
    <w:p w14:paraId="30ED8097" w14:textId="2DE72F82" w:rsidR="00DF7DC8" w:rsidRDefault="00DF7DC8" w:rsidP="00775F52">
      <w:pPr>
        <w:shd w:val="clear" w:color="auto" w:fill="FFFFFF"/>
        <w:spacing w:after="0" w:line="240" w:lineRule="auto"/>
        <w:ind w:left="426"/>
        <w:jc w:val="both"/>
        <w:rPr>
          <w:rFonts w:ascii="Arial" w:eastAsia="Times New Roman" w:hAnsi="Arial" w:cs="Arial"/>
          <w:sz w:val="24"/>
          <w:szCs w:val="24"/>
          <w:lang w:eastAsia="en-GB"/>
        </w:rPr>
      </w:pPr>
      <w:r w:rsidRPr="00DF7DC8">
        <w:rPr>
          <w:rFonts w:ascii="Arial" w:eastAsia="Times New Roman" w:hAnsi="Arial" w:cs="Arial"/>
          <w:sz w:val="24"/>
          <w:szCs w:val="24"/>
          <w:u w:val="single"/>
          <w:lang w:eastAsia="en-GB"/>
        </w:rPr>
        <w:t>Note</w:t>
      </w:r>
      <w:r>
        <w:rPr>
          <w:rFonts w:ascii="Arial" w:eastAsia="Times New Roman" w:hAnsi="Arial" w:cs="Arial"/>
          <w:sz w:val="24"/>
          <w:szCs w:val="24"/>
          <w:u w:val="single"/>
          <w:lang w:eastAsia="en-GB"/>
        </w:rPr>
        <w:t>:</w:t>
      </w:r>
    </w:p>
    <w:p w14:paraId="19165F27" w14:textId="476BEF54" w:rsidR="00DF7DC8" w:rsidRPr="00DF7DC8" w:rsidRDefault="00DF7DC8" w:rsidP="00775F52">
      <w:pPr>
        <w:shd w:val="clear" w:color="auto" w:fill="FFFFFF"/>
        <w:spacing w:after="0" w:line="240" w:lineRule="auto"/>
        <w:ind w:left="426"/>
        <w:jc w:val="both"/>
        <w:rPr>
          <w:rFonts w:ascii="Arial" w:eastAsia="Times New Roman" w:hAnsi="Arial" w:cs="Arial"/>
          <w:sz w:val="24"/>
          <w:szCs w:val="24"/>
          <w:lang w:eastAsia="en-GB"/>
        </w:rPr>
      </w:pPr>
      <w:r>
        <w:rPr>
          <w:rFonts w:ascii="Arial" w:eastAsia="Times New Roman" w:hAnsi="Arial" w:cs="Arial"/>
          <w:sz w:val="24"/>
          <w:szCs w:val="24"/>
          <w:lang w:eastAsia="en-GB"/>
        </w:rPr>
        <w:t>In situations where the affected employee is the Headteacher, any reference to the role of Headteacher throughout this Policy should be replaced with Chair of Governors.</w:t>
      </w:r>
    </w:p>
    <w:p w14:paraId="49996FF7" w14:textId="5485515B" w:rsidR="00C53DF0" w:rsidRPr="001D30FD" w:rsidRDefault="00C53DF0" w:rsidP="001D30FD">
      <w:pPr>
        <w:shd w:val="clear" w:color="auto" w:fill="FFFFFF"/>
        <w:spacing w:after="0" w:line="240" w:lineRule="auto"/>
        <w:jc w:val="both"/>
        <w:rPr>
          <w:rFonts w:ascii="Arial" w:eastAsia="Times New Roman" w:hAnsi="Arial" w:cs="Arial"/>
          <w:sz w:val="24"/>
          <w:szCs w:val="24"/>
          <w:lang w:eastAsia="en-GB"/>
        </w:rPr>
      </w:pPr>
    </w:p>
    <w:p w14:paraId="19364E17" w14:textId="623F4381" w:rsidR="00F51F44" w:rsidRPr="00775F52" w:rsidRDefault="00F51F44" w:rsidP="00775F52">
      <w:pPr>
        <w:pStyle w:val="ListParagraph"/>
        <w:numPr>
          <w:ilvl w:val="0"/>
          <w:numId w:val="9"/>
        </w:numPr>
        <w:shd w:val="clear" w:color="auto" w:fill="FFFFFF"/>
        <w:spacing w:after="0" w:line="240" w:lineRule="auto"/>
        <w:ind w:left="426" w:hanging="426"/>
        <w:jc w:val="both"/>
        <w:rPr>
          <w:rFonts w:ascii="Arial" w:eastAsia="Times New Roman" w:hAnsi="Arial" w:cs="Arial"/>
          <w:b/>
          <w:bCs/>
          <w:sz w:val="24"/>
          <w:szCs w:val="24"/>
          <w:lang w:eastAsia="en-GB"/>
        </w:rPr>
      </w:pPr>
      <w:r w:rsidRPr="00775F52">
        <w:rPr>
          <w:rFonts w:ascii="Arial" w:eastAsia="Times New Roman" w:hAnsi="Arial" w:cs="Arial"/>
          <w:b/>
          <w:bCs/>
          <w:sz w:val="24"/>
          <w:szCs w:val="24"/>
          <w:lang w:eastAsia="en-GB"/>
        </w:rPr>
        <w:t>Data protection</w:t>
      </w:r>
      <w:r w:rsidR="006239F2">
        <w:rPr>
          <w:rFonts w:ascii="Arial" w:eastAsia="Times New Roman" w:hAnsi="Arial" w:cs="Arial"/>
          <w:b/>
          <w:bCs/>
          <w:sz w:val="24"/>
          <w:szCs w:val="24"/>
          <w:lang w:eastAsia="en-GB"/>
        </w:rPr>
        <w:t xml:space="preserve"> statement</w:t>
      </w:r>
    </w:p>
    <w:p w14:paraId="482646A2" w14:textId="77777777" w:rsidR="00775F52" w:rsidRDefault="00775F52" w:rsidP="001D30FD">
      <w:pPr>
        <w:shd w:val="clear" w:color="auto" w:fill="FFFFFF"/>
        <w:spacing w:after="0" w:line="240" w:lineRule="auto"/>
        <w:jc w:val="both"/>
        <w:rPr>
          <w:rFonts w:ascii="Arial" w:hAnsi="Arial" w:cs="Arial"/>
          <w:sz w:val="24"/>
          <w:szCs w:val="24"/>
        </w:rPr>
      </w:pPr>
    </w:p>
    <w:p w14:paraId="4D042FDA" w14:textId="4A19E9DF" w:rsidR="00F51F44" w:rsidRPr="001D30FD" w:rsidRDefault="00F51F44" w:rsidP="00775F52">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hAnsi="Arial" w:cs="Arial"/>
          <w:sz w:val="24"/>
          <w:szCs w:val="24"/>
        </w:rPr>
        <w:t>The School processes personal data in accordance with its data protection policy. In particular, data collected is held securely and accessed by, and disclosed to, individuals only for the purposes of providing the necessary support</w:t>
      </w:r>
      <w:r w:rsidR="00345D9E" w:rsidRPr="00345D9E">
        <w:rPr>
          <w:rFonts w:ascii="Arial" w:hAnsi="Arial" w:cs="Arial"/>
          <w:sz w:val="24"/>
          <w:szCs w:val="24"/>
        </w:rPr>
        <w:t xml:space="preserve"> </w:t>
      </w:r>
      <w:r w:rsidR="00345D9E" w:rsidRPr="001D30FD">
        <w:rPr>
          <w:rFonts w:ascii="Arial" w:hAnsi="Arial" w:cs="Arial"/>
          <w:sz w:val="24"/>
          <w:szCs w:val="24"/>
        </w:rPr>
        <w:t xml:space="preserve">as part of this </w:t>
      </w:r>
      <w:r w:rsidR="003D5DA3">
        <w:rPr>
          <w:rFonts w:ascii="Arial" w:hAnsi="Arial" w:cs="Arial"/>
          <w:sz w:val="24"/>
          <w:szCs w:val="24"/>
        </w:rPr>
        <w:t>Policy</w:t>
      </w:r>
      <w:r w:rsidRPr="001D30FD">
        <w:rPr>
          <w:rFonts w:ascii="Arial" w:hAnsi="Arial" w:cs="Arial"/>
          <w:sz w:val="24"/>
          <w:szCs w:val="24"/>
        </w:rPr>
        <w:t>. Inappropriate access or disclosure of employee data constitutes a data breach and should be reported in accordance with the school's data protection policy. It may also constitute a disciplinary offence.</w:t>
      </w:r>
    </w:p>
    <w:p w14:paraId="09F8648E" w14:textId="77777777" w:rsidR="00F51F44" w:rsidRPr="001D30FD" w:rsidRDefault="00F51F44" w:rsidP="00C53DF0">
      <w:pPr>
        <w:shd w:val="clear" w:color="auto" w:fill="FFFFFF"/>
        <w:spacing w:after="0" w:line="240" w:lineRule="auto"/>
        <w:jc w:val="both"/>
        <w:rPr>
          <w:rFonts w:ascii="Arial" w:eastAsia="Times New Roman" w:hAnsi="Arial" w:cs="Arial"/>
          <w:sz w:val="24"/>
          <w:szCs w:val="24"/>
          <w:lang w:eastAsia="en-GB"/>
        </w:rPr>
      </w:pPr>
    </w:p>
    <w:p w14:paraId="71898FC9" w14:textId="2D75B1AA" w:rsidR="00775F52" w:rsidRPr="00775F52" w:rsidRDefault="00775F52" w:rsidP="00775F52">
      <w:pPr>
        <w:pStyle w:val="ListParagraph"/>
        <w:numPr>
          <w:ilvl w:val="0"/>
          <w:numId w:val="9"/>
        </w:numPr>
        <w:shd w:val="clear" w:color="auto" w:fill="FFFFFF"/>
        <w:spacing w:after="0" w:line="240" w:lineRule="auto"/>
        <w:ind w:left="426" w:hanging="426"/>
        <w:jc w:val="both"/>
        <w:rPr>
          <w:rFonts w:ascii="Arial" w:eastAsia="Times New Roman" w:hAnsi="Arial" w:cs="Arial"/>
          <w:b/>
          <w:bCs/>
          <w:sz w:val="24"/>
          <w:szCs w:val="24"/>
          <w:lang w:eastAsia="en-GB"/>
        </w:rPr>
      </w:pPr>
      <w:r>
        <w:rPr>
          <w:rFonts w:ascii="Arial" w:eastAsia="Times New Roman" w:hAnsi="Arial" w:cs="Arial"/>
          <w:b/>
          <w:bCs/>
          <w:sz w:val="24"/>
          <w:szCs w:val="24"/>
          <w:lang w:eastAsia="en-GB"/>
        </w:rPr>
        <w:t>Definitions</w:t>
      </w:r>
      <w:r w:rsidR="00345D9E">
        <w:rPr>
          <w:rFonts w:ascii="Arial" w:eastAsia="Times New Roman" w:hAnsi="Arial" w:cs="Arial"/>
          <w:b/>
          <w:bCs/>
          <w:sz w:val="24"/>
          <w:szCs w:val="24"/>
          <w:lang w:eastAsia="en-GB"/>
        </w:rPr>
        <w:t xml:space="preserve"> </w:t>
      </w:r>
    </w:p>
    <w:p w14:paraId="43B7746C" w14:textId="77777777" w:rsidR="00775F52" w:rsidRDefault="00775F52" w:rsidP="00C53DF0">
      <w:pPr>
        <w:shd w:val="clear" w:color="auto" w:fill="FFFFFF"/>
        <w:spacing w:after="0" w:line="240" w:lineRule="auto"/>
        <w:jc w:val="both"/>
        <w:rPr>
          <w:rFonts w:ascii="Arial" w:eastAsia="Times New Roman" w:hAnsi="Arial" w:cs="Arial"/>
          <w:b/>
          <w:bCs/>
          <w:sz w:val="24"/>
          <w:szCs w:val="24"/>
          <w:lang w:eastAsia="en-GB"/>
        </w:rPr>
      </w:pPr>
    </w:p>
    <w:p w14:paraId="42095EC6" w14:textId="37FE17B8" w:rsidR="00C53DF0" w:rsidRPr="00775F52" w:rsidRDefault="0040499B" w:rsidP="00775F52">
      <w:pPr>
        <w:shd w:val="clear" w:color="auto" w:fill="FFFFFF"/>
        <w:spacing w:after="0" w:line="240" w:lineRule="auto"/>
        <w:ind w:firstLine="426"/>
        <w:jc w:val="both"/>
        <w:rPr>
          <w:rFonts w:ascii="Arial" w:eastAsia="Times New Roman" w:hAnsi="Arial" w:cs="Arial"/>
          <w:b/>
          <w:bCs/>
          <w:sz w:val="24"/>
          <w:szCs w:val="24"/>
          <w:u w:val="single"/>
          <w:lang w:eastAsia="en-GB"/>
        </w:rPr>
      </w:pPr>
      <w:r>
        <w:rPr>
          <w:rFonts w:ascii="Arial" w:eastAsia="Times New Roman" w:hAnsi="Arial" w:cs="Arial"/>
          <w:b/>
          <w:bCs/>
          <w:sz w:val="24"/>
          <w:szCs w:val="24"/>
          <w:u w:val="single"/>
          <w:lang w:eastAsia="en-GB"/>
        </w:rPr>
        <w:t>M</w:t>
      </w:r>
      <w:r w:rsidR="00C53DF0" w:rsidRPr="00775F52">
        <w:rPr>
          <w:rFonts w:ascii="Arial" w:eastAsia="Times New Roman" w:hAnsi="Arial" w:cs="Arial"/>
          <w:b/>
          <w:bCs/>
          <w:sz w:val="24"/>
          <w:szCs w:val="24"/>
          <w:u w:val="single"/>
          <w:lang w:eastAsia="en-GB"/>
        </w:rPr>
        <w:t>enopause</w:t>
      </w:r>
    </w:p>
    <w:p w14:paraId="736CB26D" w14:textId="104F16F5"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The menopause is</w:t>
      </w:r>
      <w:r w:rsidR="00E80E32">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 xml:space="preserve">a natural stage of life when a female’s oestrogen levels </w:t>
      </w:r>
      <w:r w:rsidR="00076B45" w:rsidRPr="001D30FD">
        <w:rPr>
          <w:rFonts w:ascii="Arial" w:eastAsia="Times New Roman" w:hAnsi="Arial" w:cs="Arial"/>
          <w:sz w:val="24"/>
          <w:szCs w:val="24"/>
          <w:lang w:eastAsia="en-GB"/>
        </w:rPr>
        <w:t>decline,</w:t>
      </w:r>
      <w:r w:rsidRPr="001D30FD">
        <w:rPr>
          <w:rFonts w:ascii="Arial" w:eastAsia="Times New Roman" w:hAnsi="Arial" w:cs="Arial"/>
          <w:sz w:val="24"/>
          <w:szCs w:val="24"/>
          <w:lang w:eastAsia="en-GB"/>
        </w:rPr>
        <w:t xml:space="preserve"> and</w:t>
      </w:r>
      <w:r w:rsidR="00BC67E6">
        <w:rPr>
          <w:rFonts w:ascii="Arial" w:eastAsia="Times New Roman" w:hAnsi="Arial" w:cs="Arial"/>
          <w:sz w:val="24"/>
          <w:szCs w:val="24"/>
          <w:lang w:eastAsia="en-GB"/>
        </w:rPr>
        <w:t xml:space="preserve"> </w:t>
      </w:r>
      <w:r w:rsidR="00A81FF7">
        <w:rPr>
          <w:rFonts w:ascii="Arial" w:eastAsia="Times New Roman" w:hAnsi="Arial" w:cs="Arial"/>
          <w:sz w:val="24"/>
          <w:szCs w:val="24"/>
          <w:lang w:eastAsia="en-GB"/>
        </w:rPr>
        <w:t>they</w:t>
      </w:r>
      <w:r w:rsidRPr="00E80E32">
        <w:rPr>
          <w:rFonts w:ascii="Arial" w:eastAsia="Times New Roman" w:hAnsi="Arial" w:cs="Arial"/>
          <w:sz w:val="24"/>
          <w:szCs w:val="24"/>
          <w:lang w:eastAsia="en-GB"/>
        </w:rPr>
        <w:t xml:space="preserve"> stop having</w:t>
      </w:r>
      <w:r w:rsidR="00BC67E6" w:rsidRPr="00E80E32">
        <w:rPr>
          <w:rFonts w:ascii="Arial" w:eastAsia="Times New Roman" w:hAnsi="Arial" w:cs="Arial"/>
          <w:sz w:val="24"/>
          <w:szCs w:val="24"/>
          <w:lang w:eastAsia="en-GB"/>
        </w:rPr>
        <w:t xml:space="preserve"> </w:t>
      </w:r>
      <w:r w:rsidRPr="00E80E32">
        <w:rPr>
          <w:rFonts w:ascii="Arial" w:eastAsia="Times New Roman" w:hAnsi="Arial" w:cs="Arial"/>
          <w:sz w:val="24"/>
          <w:szCs w:val="24"/>
          <w:lang w:eastAsia="en-GB"/>
        </w:rPr>
        <w:t>periods.</w:t>
      </w:r>
      <w:r w:rsidRPr="001D30FD">
        <w:rPr>
          <w:rFonts w:ascii="Arial" w:eastAsia="Times New Roman" w:hAnsi="Arial" w:cs="Arial"/>
          <w:sz w:val="24"/>
          <w:szCs w:val="24"/>
          <w:lang w:eastAsia="en-GB"/>
        </w:rPr>
        <w:t xml:space="preserve"> As menopausal symptoms are typically experienced for several years, it is best</w:t>
      </w:r>
      <w:r w:rsidR="00BC67E6">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described as a ‘transition’ rather than a one-off event. The transition to menopause is referred to as perimenopause. </w:t>
      </w:r>
    </w:p>
    <w:p w14:paraId="4C452040" w14:textId="24E1F3A3" w:rsidR="00C53DF0" w:rsidRDefault="00C53DF0" w:rsidP="00775F52">
      <w:pPr>
        <w:shd w:val="clear" w:color="auto" w:fill="FFFFFF"/>
        <w:spacing w:after="0" w:line="240" w:lineRule="auto"/>
        <w:ind w:left="426"/>
        <w:jc w:val="both"/>
        <w:rPr>
          <w:rFonts w:ascii="Arial" w:eastAsia="Times New Roman" w:hAnsi="Arial" w:cs="Arial"/>
          <w:sz w:val="24"/>
          <w:szCs w:val="24"/>
          <w:lang w:eastAsia="en-GB"/>
        </w:rPr>
      </w:pPr>
    </w:p>
    <w:p w14:paraId="2C05EB59" w14:textId="11F98BB2"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 xml:space="preserve">It should be recognised that the experience will vary significantly for each individual. The menopause usually occurs between 45 - 55 years of age, with the </w:t>
      </w:r>
      <w:r w:rsidRPr="001D30FD">
        <w:rPr>
          <w:rFonts w:ascii="Arial" w:eastAsia="Times New Roman" w:hAnsi="Arial" w:cs="Arial"/>
          <w:sz w:val="24"/>
          <w:szCs w:val="24"/>
          <w:lang w:eastAsia="en-GB"/>
        </w:rPr>
        <w:lastRenderedPageBreak/>
        <w:t>average age in the UK being 51 years.</w:t>
      </w:r>
      <w:r w:rsidR="00E80E32">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More information about the menopause, symptoms and treatment can be found on the</w:t>
      </w:r>
      <w:r w:rsidR="00076B45">
        <w:rPr>
          <w:rFonts w:ascii="Arial" w:eastAsia="Times New Roman" w:hAnsi="Arial" w:cs="Arial"/>
          <w:sz w:val="24"/>
          <w:szCs w:val="24"/>
          <w:lang w:eastAsia="en-GB"/>
        </w:rPr>
        <w:t xml:space="preserve"> </w:t>
      </w:r>
      <w:hyperlink r:id="rId10" w:history="1">
        <w:r w:rsidRPr="001D30FD">
          <w:rPr>
            <w:rFonts w:ascii="Arial" w:eastAsia="Times New Roman" w:hAnsi="Arial" w:cs="Arial"/>
            <w:sz w:val="24"/>
            <w:szCs w:val="24"/>
            <w:u w:val="single"/>
            <w:lang w:eastAsia="en-GB"/>
          </w:rPr>
          <w:t>NHS website</w:t>
        </w:r>
      </w:hyperlink>
      <w:r w:rsidRPr="001D30FD">
        <w:rPr>
          <w:rFonts w:ascii="Arial" w:eastAsia="Times New Roman" w:hAnsi="Arial" w:cs="Arial"/>
          <w:sz w:val="24"/>
          <w:szCs w:val="24"/>
          <w:lang w:eastAsia="en-GB"/>
        </w:rPr>
        <w:t>. </w:t>
      </w:r>
    </w:p>
    <w:p w14:paraId="141F774B" w14:textId="77777777"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p>
    <w:p w14:paraId="7A227099" w14:textId="19FF28C8"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 xml:space="preserve">Menopause before 40 years of age is known as premature ovarian insufficiency (POI). Surgical and medical conditions, such as </w:t>
      </w:r>
      <w:r w:rsidR="00731A20" w:rsidRPr="001D30FD">
        <w:rPr>
          <w:rFonts w:ascii="Arial" w:eastAsia="Times New Roman" w:hAnsi="Arial" w:cs="Arial"/>
          <w:sz w:val="24"/>
          <w:szCs w:val="24"/>
          <w:lang w:eastAsia="en-GB"/>
        </w:rPr>
        <w:t xml:space="preserve">cancer, </w:t>
      </w:r>
      <w:r w:rsidRPr="001D30FD">
        <w:rPr>
          <w:rFonts w:ascii="Arial" w:eastAsia="Times New Roman" w:hAnsi="Arial" w:cs="Arial"/>
          <w:sz w:val="24"/>
          <w:szCs w:val="24"/>
          <w:lang w:eastAsia="en-GB"/>
        </w:rPr>
        <w:t xml:space="preserve">hysterectomy, fertility treatment, endometriosis and hormone therapy as part of someone’s transition to a true gender can also bring about </w:t>
      </w:r>
      <w:r w:rsidR="00264FC4">
        <w:rPr>
          <w:rFonts w:ascii="Arial" w:eastAsia="Times New Roman" w:hAnsi="Arial" w:cs="Arial"/>
          <w:sz w:val="24"/>
          <w:szCs w:val="24"/>
          <w:lang w:eastAsia="en-GB"/>
        </w:rPr>
        <w:t xml:space="preserve">early </w:t>
      </w:r>
      <w:r w:rsidRPr="001D30FD">
        <w:rPr>
          <w:rFonts w:ascii="Arial" w:eastAsia="Times New Roman" w:hAnsi="Arial" w:cs="Arial"/>
          <w:sz w:val="24"/>
          <w:szCs w:val="24"/>
          <w:lang w:eastAsia="en-GB"/>
        </w:rPr>
        <w:t>menopause symptoms. </w:t>
      </w:r>
    </w:p>
    <w:p w14:paraId="620CEDE7" w14:textId="77777777"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p>
    <w:p w14:paraId="1646916D" w14:textId="1FA2581D"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 xml:space="preserve">Anyone with female anatomy can experience menopause regardless of gender or gender identity. While all women experience the menopause, </w:t>
      </w:r>
      <w:r w:rsidR="00741C41">
        <w:rPr>
          <w:rFonts w:ascii="Arial" w:eastAsia="Times New Roman" w:hAnsi="Arial" w:cs="Arial"/>
          <w:sz w:val="24"/>
          <w:szCs w:val="24"/>
          <w:lang w:eastAsia="en-GB"/>
        </w:rPr>
        <w:t>a</w:t>
      </w:r>
      <w:r w:rsidR="001E7091">
        <w:rPr>
          <w:rFonts w:ascii="Arial" w:eastAsia="Times New Roman" w:hAnsi="Arial" w:cs="Arial"/>
          <w:sz w:val="24"/>
          <w:szCs w:val="24"/>
          <w:lang w:eastAsia="en-GB"/>
        </w:rPr>
        <w:t xml:space="preserve">n </w:t>
      </w:r>
      <w:r w:rsidR="001E7091" w:rsidRPr="001D30FD">
        <w:rPr>
          <w:rFonts w:ascii="Arial" w:eastAsia="Times New Roman" w:hAnsi="Arial" w:cs="Arial"/>
          <w:sz w:val="24"/>
          <w:szCs w:val="24"/>
          <w:lang w:eastAsia="en-GB"/>
        </w:rPr>
        <w:t>individual</w:t>
      </w:r>
      <w:r w:rsidR="001E7091">
        <w:rPr>
          <w:rFonts w:ascii="Arial" w:eastAsia="Times New Roman" w:hAnsi="Arial" w:cs="Arial"/>
          <w:sz w:val="24"/>
          <w:szCs w:val="24"/>
          <w:lang w:eastAsia="en-GB"/>
        </w:rPr>
        <w:t>'s</w:t>
      </w:r>
      <w:r w:rsidR="001E7091" w:rsidRPr="001D30FD">
        <w:rPr>
          <w:rFonts w:ascii="Arial" w:eastAsia="Times New Roman" w:hAnsi="Arial" w:cs="Arial"/>
          <w:sz w:val="24"/>
          <w:szCs w:val="24"/>
          <w:lang w:eastAsia="en-GB"/>
        </w:rPr>
        <w:t xml:space="preserve"> experience of the menopause may differ greatly</w:t>
      </w:r>
      <w:r w:rsidR="001E7091">
        <w:rPr>
          <w:rFonts w:ascii="Arial" w:eastAsia="Times New Roman" w:hAnsi="Arial" w:cs="Arial"/>
          <w:sz w:val="24"/>
          <w:szCs w:val="24"/>
          <w:lang w:eastAsia="en-GB"/>
        </w:rPr>
        <w:t>.</w:t>
      </w:r>
      <w:r w:rsidR="001E7091" w:rsidRPr="001D30FD">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Experiences and perceptions of the menopause may also differ in relation to disability, age, race, religion, sexual orientation or marital/civil partnership status.</w:t>
      </w:r>
    </w:p>
    <w:p w14:paraId="10FE729E" w14:textId="77777777" w:rsidR="00C53DF0" w:rsidRPr="001D30FD" w:rsidRDefault="00C53DF0" w:rsidP="00775F52">
      <w:pPr>
        <w:shd w:val="clear" w:color="auto" w:fill="FFFFFF"/>
        <w:spacing w:after="0" w:line="240" w:lineRule="auto"/>
        <w:ind w:left="426"/>
        <w:jc w:val="both"/>
        <w:rPr>
          <w:rFonts w:ascii="Arial" w:eastAsia="Times New Roman" w:hAnsi="Arial" w:cs="Arial"/>
          <w:sz w:val="24"/>
          <w:szCs w:val="24"/>
          <w:lang w:eastAsia="en-GB"/>
        </w:rPr>
      </w:pPr>
    </w:p>
    <w:p w14:paraId="1ADFECE9" w14:textId="76A7F835" w:rsidR="00C53DF0" w:rsidRPr="00775F52" w:rsidRDefault="0040499B" w:rsidP="00775F52">
      <w:pPr>
        <w:shd w:val="clear" w:color="auto" w:fill="FFFFFF"/>
        <w:spacing w:after="0" w:line="240" w:lineRule="auto"/>
        <w:ind w:left="426"/>
        <w:jc w:val="both"/>
        <w:rPr>
          <w:rFonts w:ascii="Arial" w:eastAsia="Times New Roman" w:hAnsi="Arial" w:cs="Arial"/>
          <w:b/>
          <w:bCs/>
          <w:sz w:val="24"/>
          <w:szCs w:val="24"/>
          <w:u w:val="single"/>
          <w:lang w:eastAsia="en-GB"/>
        </w:rPr>
      </w:pPr>
      <w:r>
        <w:rPr>
          <w:rFonts w:ascii="Arial" w:eastAsia="Times New Roman" w:hAnsi="Arial" w:cs="Arial"/>
          <w:b/>
          <w:bCs/>
          <w:sz w:val="24"/>
          <w:szCs w:val="24"/>
          <w:u w:val="single"/>
          <w:lang w:eastAsia="en-GB"/>
        </w:rPr>
        <w:t>Andropause ("m</w:t>
      </w:r>
      <w:r w:rsidR="00C53DF0" w:rsidRPr="00775F52">
        <w:rPr>
          <w:rFonts w:ascii="Arial" w:eastAsia="Times New Roman" w:hAnsi="Arial" w:cs="Arial"/>
          <w:b/>
          <w:bCs/>
          <w:sz w:val="24"/>
          <w:szCs w:val="24"/>
          <w:u w:val="single"/>
          <w:lang w:eastAsia="en-GB"/>
        </w:rPr>
        <w:t>ale menopause</w:t>
      </w:r>
      <w:r>
        <w:rPr>
          <w:rFonts w:ascii="Arial" w:eastAsia="Times New Roman" w:hAnsi="Arial" w:cs="Arial"/>
          <w:b/>
          <w:bCs/>
          <w:sz w:val="24"/>
          <w:szCs w:val="24"/>
          <w:u w:val="single"/>
          <w:lang w:eastAsia="en-GB"/>
        </w:rPr>
        <w:t>")</w:t>
      </w:r>
    </w:p>
    <w:p w14:paraId="6EEF726E" w14:textId="7B3F9DAD" w:rsidR="00C53DF0" w:rsidRPr="001D30FD" w:rsidRDefault="00C53DF0" w:rsidP="00775F52">
      <w:pPr>
        <w:pStyle w:val="NormalWeb"/>
        <w:shd w:val="clear" w:color="auto" w:fill="FFFFFF"/>
        <w:spacing w:before="0" w:beforeAutospacing="0" w:after="0" w:afterAutospacing="0"/>
        <w:ind w:left="426"/>
        <w:jc w:val="both"/>
        <w:rPr>
          <w:rFonts w:ascii="Arial" w:hAnsi="Arial" w:cs="Arial"/>
        </w:rPr>
      </w:pPr>
      <w:r w:rsidRPr="001D30FD">
        <w:rPr>
          <w:rFonts w:ascii="Arial" w:hAnsi="Arial" w:cs="Arial"/>
        </w:rPr>
        <w:t>The term 'male menopause'</w:t>
      </w:r>
      <w:r w:rsidR="005E79D2">
        <w:rPr>
          <w:rFonts w:ascii="Arial" w:hAnsi="Arial" w:cs="Arial"/>
        </w:rPr>
        <w:t xml:space="preserve"> </w:t>
      </w:r>
      <w:r w:rsidRPr="001D30FD">
        <w:rPr>
          <w:rFonts w:ascii="Arial" w:hAnsi="Arial" w:cs="Arial"/>
        </w:rPr>
        <w:t>is somewhat misleading because it suggests the symptoms are the result of a sudden drop in testosterone in middle age, similar to hormonal changes in the female menopause. This is not the case.</w:t>
      </w:r>
      <w:r w:rsidR="005E79D2">
        <w:rPr>
          <w:rFonts w:ascii="Arial" w:hAnsi="Arial" w:cs="Arial"/>
        </w:rPr>
        <w:t xml:space="preserve"> </w:t>
      </w:r>
      <w:r w:rsidRPr="001D30FD">
        <w:rPr>
          <w:rFonts w:ascii="Arial" w:hAnsi="Arial" w:cs="Arial"/>
        </w:rPr>
        <w:t>More information about Andropause can be found on the</w:t>
      </w:r>
      <w:r w:rsidR="005E79D2">
        <w:rPr>
          <w:rFonts w:ascii="Arial" w:hAnsi="Arial" w:cs="Arial"/>
        </w:rPr>
        <w:t xml:space="preserve"> </w:t>
      </w:r>
      <w:hyperlink r:id="rId11" w:history="1">
        <w:r w:rsidRPr="001D30FD">
          <w:rPr>
            <w:rStyle w:val="Hyperlink"/>
            <w:rFonts w:ascii="Arial" w:hAnsi="Arial" w:cs="Arial"/>
            <w:color w:val="auto"/>
          </w:rPr>
          <w:t>NHS website</w:t>
        </w:r>
      </w:hyperlink>
      <w:r w:rsidRPr="001D30FD">
        <w:rPr>
          <w:rFonts w:ascii="Arial" w:hAnsi="Arial" w:cs="Arial"/>
        </w:rPr>
        <w:t>.</w:t>
      </w:r>
    </w:p>
    <w:p w14:paraId="02D3E114" w14:textId="77777777" w:rsidR="00C53DF0" w:rsidRPr="001D30FD" w:rsidRDefault="00C53DF0" w:rsidP="00775F52">
      <w:pPr>
        <w:pStyle w:val="NormalWeb"/>
        <w:shd w:val="clear" w:color="auto" w:fill="FFFFFF"/>
        <w:spacing w:before="0" w:beforeAutospacing="0" w:after="0" w:afterAutospacing="0"/>
        <w:ind w:left="426"/>
        <w:jc w:val="both"/>
        <w:rPr>
          <w:rFonts w:ascii="Arial" w:hAnsi="Arial" w:cs="Arial"/>
        </w:rPr>
      </w:pPr>
    </w:p>
    <w:p w14:paraId="0575B3C3" w14:textId="5CA24020" w:rsidR="00C53DF0" w:rsidRPr="001D30FD" w:rsidRDefault="00C53DF0" w:rsidP="006626C4">
      <w:pPr>
        <w:pStyle w:val="NormalWeb"/>
        <w:shd w:val="clear" w:color="auto" w:fill="FFFFFF"/>
        <w:spacing w:before="0" w:beforeAutospacing="0" w:after="0" w:afterAutospacing="0"/>
        <w:ind w:left="426"/>
        <w:jc w:val="both"/>
        <w:rPr>
          <w:rFonts w:ascii="Arial" w:hAnsi="Arial" w:cs="Arial"/>
        </w:rPr>
      </w:pPr>
      <w:r w:rsidRPr="001D30FD">
        <w:rPr>
          <w:rFonts w:ascii="Arial" w:hAnsi="Arial" w:cs="Arial"/>
        </w:rPr>
        <w:t xml:space="preserve">The symptoms </w:t>
      </w:r>
      <w:r w:rsidR="00113C15">
        <w:rPr>
          <w:rFonts w:ascii="Arial" w:hAnsi="Arial" w:cs="Arial"/>
        </w:rPr>
        <w:t>may</w:t>
      </w:r>
      <w:r w:rsidRPr="001D30FD">
        <w:rPr>
          <w:rFonts w:ascii="Arial" w:hAnsi="Arial" w:cs="Arial"/>
        </w:rPr>
        <w:t xml:space="preserve"> interfere with home and work life</w:t>
      </w:r>
      <w:r w:rsidR="006626C4">
        <w:rPr>
          <w:rFonts w:ascii="Arial" w:hAnsi="Arial" w:cs="Arial"/>
        </w:rPr>
        <w:t xml:space="preserve"> and include </w:t>
      </w:r>
      <w:r w:rsidRPr="001D30FD">
        <w:rPr>
          <w:rFonts w:ascii="Arial" w:hAnsi="Arial" w:cs="Arial"/>
        </w:rPr>
        <w:t>mood swings and irritability</w:t>
      </w:r>
      <w:r w:rsidR="006626C4">
        <w:rPr>
          <w:rFonts w:ascii="Arial" w:hAnsi="Arial" w:cs="Arial"/>
        </w:rPr>
        <w:t xml:space="preserve">, </w:t>
      </w:r>
      <w:r w:rsidRPr="001D30FD">
        <w:rPr>
          <w:rFonts w:ascii="Arial" w:hAnsi="Arial" w:cs="Arial"/>
        </w:rPr>
        <w:t>loss of muscle mass and reduced ability to exercise</w:t>
      </w:r>
      <w:r w:rsidR="006626C4">
        <w:rPr>
          <w:rFonts w:ascii="Arial" w:hAnsi="Arial" w:cs="Arial"/>
        </w:rPr>
        <w:t xml:space="preserve">, </w:t>
      </w:r>
      <w:r w:rsidRPr="001D30FD">
        <w:rPr>
          <w:rFonts w:ascii="Arial" w:hAnsi="Arial" w:cs="Arial"/>
        </w:rPr>
        <w:t>fat redistribution</w:t>
      </w:r>
      <w:r w:rsidR="006626C4">
        <w:rPr>
          <w:rFonts w:ascii="Arial" w:hAnsi="Arial" w:cs="Arial"/>
        </w:rPr>
        <w:t xml:space="preserve">, </w:t>
      </w:r>
      <w:r w:rsidRPr="001D30FD">
        <w:rPr>
          <w:rFonts w:ascii="Arial" w:hAnsi="Arial" w:cs="Arial"/>
        </w:rPr>
        <w:t>a general lack of enthusiasm or energy</w:t>
      </w:r>
      <w:r w:rsidR="006626C4">
        <w:rPr>
          <w:rFonts w:ascii="Arial" w:hAnsi="Arial" w:cs="Arial"/>
        </w:rPr>
        <w:t xml:space="preserve">, </w:t>
      </w:r>
      <w:r w:rsidRPr="001D30FD">
        <w:rPr>
          <w:rFonts w:ascii="Arial" w:hAnsi="Arial" w:cs="Arial"/>
        </w:rPr>
        <w:t>difficulty sleeping</w:t>
      </w:r>
      <w:r w:rsidR="007C1221">
        <w:rPr>
          <w:rFonts w:ascii="Arial" w:hAnsi="Arial" w:cs="Arial"/>
        </w:rPr>
        <w:t>/</w:t>
      </w:r>
      <w:r w:rsidRPr="001D30FD">
        <w:rPr>
          <w:rFonts w:ascii="Arial" w:hAnsi="Arial" w:cs="Arial"/>
        </w:rPr>
        <w:t xml:space="preserve"> increased tiredness</w:t>
      </w:r>
      <w:r w:rsidR="006626C4">
        <w:rPr>
          <w:rFonts w:ascii="Arial" w:hAnsi="Arial" w:cs="Arial"/>
        </w:rPr>
        <w:t xml:space="preserve"> and </w:t>
      </w:r>
      <w:r w:rsidRPr="001D30FD">
        <w:rPr>
          <w:rFonts w:ascii="Arial" w:hAnsi="Arial" w:cs="Arial"/>
        </w:rPr>
        <w:t>poor concentration</w:t>
      </w:r>
      <w:r w:rsidR="006626C4">
        <w:rPr>
          <w:rFonts w:ascii="Arial" w:hAnsi="Arial" w:cs="Arial"/>
        </w:rPr>
        <w:t>/</w:t>
      </w:r>
      <w:r w:rsidRPr="001D30FD">
        <w:rPr>
          <w:rFonts w:ascii="Arial" w:hAnsi="Arial" w:cs="Arial"/>
        </w:rPr>
        <w:t>short-term memory</w:t>
      </w:r>
      <w:r w:rsidR="006626C4">
        <w:rPr>
          <w:rFonts w:ascii="Arial" w:hAnsi="Arial" w:cs="Arial"/>
        </w:rPr>
        <w:t>.</w:t>
      </w:r>
    </w:p>
    <w:p w14:paraId="79DB2C60" w14:textId="68426645" w:rsidR="00C53DF0" w:rsidRPr="001D30FD" w:rsidRDefault="00C53DF0" w:rsidP="00C53DF0">
      <w:pPr>
        <w:shd w:val="clear" w:color="auto" w:fill="FFFFFF"/>
        <w:spacing w:after="0" w:line="240" w:lineRule="auto"/>
        <w:jc w:val="both"/>
        <w:rPr>
          <w:rFonts w:ascii="Arial" w:hAnsi="Arial" w:cs="Arial"/>
          <w:sz w:val="24"/>
          <w:szCs w:val="24"/>
        </w:rPr>
      </w:pPr>
    </w:p>
    <w:p w14:paraId="565A4799" w14:textId="5BFBFF7B" w:rsidR="00C53DF0" w:rsidRPr="00C5579B" w:rsidRDefault="00C53DF0" w:rsidP="00C5579B">
      <w:pPr>
        <w:pStyle w:val="ListParagraph"/>
        <w:numPr>
          <w:ilvl w:val="0"/>
          <w:numId w:val="9"/>
        </w:numPr>
        <w:shd w:val="clear" w:color="auto" w:fill="FFFFFF"/>
        <w:spacing w:after="0" w:line="240" w:lineRule="auto"/>
        <w:ind w:left="426" w:hanging="426"/>
        <w:jc w:val="both"/>
        <w:rPr>
          <w:rFonts w:ascii="Arial" w:hAnsi="Arial" w:cs="Arial"/>
          <w:b/>
          <w:bCs/>
          <w:sz w:val="24"/>
          <w:szCs w:val="24"/>
        </w:rPr>
      </w:pPr>
      <w:r w:rsidRPr="00C5579B">
        <w:rPr>
          <w:rFonts w:ascii="Arial" w:hAnsi="Arial" w:cs="Arial"/>
          <w:b/>
          <w:bCs/>
          <w:sz w:val="24"/>
          <w:szCs w:val="24"/>
        </w:rPr>
        <w:t>How menopause symptoms may affect work</w:t>
      </w:r>
    </w:p>
    <w:p w14:paraId="0207A314" w14:textId="77777777" w:rsidR="00C5579B" w:rsidRDefault="00C5579B" w:rsidP="00C53DF0">
      <w:pPr>
        <w:pStyle w:val="NormalWeb"/>
        <w:shd w:val="clear" w:color="auto" w:fill="FFFFFF"/>
        <w:spacing w:before="0" w:beforeAutospacing="0" w:after="0" w:afterAutospacing="0"/>
        <w:jc w:val="both"/>
        <w:rPr>
          <w:rFonts w:ascii="Arial" w:hAnsi="Arial" w:cs="Arial"/>
        </w:rPr>
      </w:pPr>
    </w:p>
    <w:p w14:paraId="1DA8EBBE" w14:textId="7A07DF06" w:rsidR="00C53DF0" w:rsidRDefault="00C53DF0" w:rsidP="00C5579B">
      <w:pPr>
        <w:pStyle w:val="NormalWeb"/>
        <w:shd w:val="clear" w:color="auto" w:fill="FFFFFF"/>
        <w:spacing w:before="0" w:beforeAutospacing="0" w:after="0" w:afterAutospacing="0"/>
        <w:ind w:left="426"/>
        <w:jc w:val="both"/>
        <w:rPr>
          <w:rFonts w:ascii="Arial" w:hAnsi="Arial" w:cs="Arial"/>
        </w:rPr>
      </w:pPr>
      <w:r w:rsidRPr="001D30FD">
        <w:rPr>
          <w:rFonts w:ascii="Arial" w:hAnsi="Arial" w:cs="Arial"/>
        </w:rPr>
        <w:t xml:space="preserve">Below is a </w:t>
      </w:r>
      <w:r w:rsidR="006662AD">
        <w:rPr>
          <w:rFonts w:ascii="Arial" w:hAnsi="Arial" w:cs="Arial"/>
        </w:rPr>
        <w:t xml:space="preserve">(non-exhaustive) </w:t>
      </w:r>
      <w:r w:rsidRPr="001D30FD">
        <w:rPr>
          <w:rFonts w:ascii="Arial" w:hAnsi="Arial" w:cs="Arial"/>
        </w:rPr>
        <w:t>list of symptoms that may affect work ability</w:t>
      </w:r>
      <w:r w:rsidR="006662AD">
        <w:rPr>
          <w:rFonts w:ascii="Arial" w:hAnsi="Arial" w:cs="Arial"/>
        </w:rPr>
        <w:t>:</w:t>
      </w:r>
      <w:r w:rsidRPr="001D30FD">
        <w:rPr>
          <w:rFonts w:ascii="Arial" w:hAnsi="Arial" w:cs="Arial"/>
        </w:rPr>
        <w:t> </w:t>
      </w:r>
    </w:p>
    <w:p w14:paraId="1B03E232" w14:textId="7F0949B0" w:rsidR="00C5579B" w:rsidRDefault="00C5579B" w:rsidP="00C5579B">
      <w:pPr>
        <w:pStyle w:val="NormalWeb"/>
        <w:shd w:val="clear" w:color="auto" w:fill="FFFFFF"/>
        <w:spacing w:before="0" w:beforeAutospacing="0" w:after="0" w:afterAutospacing="0"/>
        <w:ind w:left="426"/>
        <w:jc w:val="both"/>
        <w:rPr>
          <w:rFonts w:ascii="Arial" w:hAnsi="Arial" w:cs="Arial"/>
        </w:rPr>
      </w:pPr>
    </w:p>
    <w:tbl>
      <w:tblPr>
        <w:tblStyle w:val="TableGrid"/>
        <w:tblW w:w="859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327"/>
      </w:tblGrid>
      <w:tr w:rsidR="00C5579B" w14:paraId="4952B87C" w14:textId="77777777" w:rsidTr="00FA340B">
        <w:tc>
          <w:tcPr>
            <w:tcW w:w="2263" w:type="dxa"/>
            <w:tcBorders>
              <w:top w:val="single" w:sz="4" w:space="0" w:color="auto"/>
              <w:left w:val="single" w:sz="4" w:space="0" w:color="auto"/>
              <w:bottom w:val="single" w:sz="4" w:space="0" w:color="auto"/>
            </w:tcBorders>
            <w:shd w:val="clear" w:color="auto" w:fill="F2F2F2" w:themeFill="background1" w:themeFillShade="F2"/>
          </w:tcPr>
          <w:p w14:paraId="4C9F02F0" w14:textId="3268F626" w:rsidR="00C5579B" w:rsidRDefault="00C5579B" w:rsidP="00C5579B">
            <w:pPr>
              <w:pStyle w:val="NormalWeb"/>
              <w:spacing w:before="0" w:beforeAutospacing="0" w:after="0" w:afterAutospacing="0"/>
              <w:jc w:val="both"/>
              <w:rPr>
                <w:rFonts w:ascii="Arial" w:hAnsi="Arial" w:cs="Arial"/>
              </w:rPr>
            </w:pPr>
            <w:r w:rsidRPr="00693A2C">
              <w:rPr>
                <w:rStyle w:val="Strong"/>
                <w:rFonts w:ascii="Arial" w:hAnsi="Arial" w:cs="Arial"/>
                <w:b w:val="0"/>
                <w:bCs w:val="0"/>
                <w:u w:val="single"/>
              </w:rPr>
              <w:t>Symptom</w:t>
            </w:r>
          </w:p>
        </w:tc>
        <w:tc>
          <w:tcPr>
            <w:tcW w:w="6327" w:type="dxa"/>
            <w:tcBorders>
              <w:top w:val="single" w:sz="4" w:space="0" w:color="auto"/>
              <w:bottom w:val="single" w:sz="4" w:space="0" w:color="auto"/>
              <w:right w:val="single" w:sz="4" w:space="0" w:color="auto"/>
            </w:tcBorders>
            <w:shd w:val="clear" w:color="auto" w:fill="F2F2F2" w:themeFill="background1" w:themeFillShade="F2"/>
          </w:tcPr>
          <w:p w14:paraId="0B40A04F" w14:textId="284BE678" w:rsidR="00C5579B" w:rsidRDefault="00C5579B" w:rsidP="00C5579B">
            <w:pPr>
              <w:pStyle w:val="NormalWeb"/>
              <w:spacing w:before="0" w:beforeAutospacing="0" w:after="0" w:afterAutospacing="0"/>
              <w:jc w:val="both"/>
              <w:rPr>
                <w:rFonts w:ascii="Arial" w:hAnsi="Arial" w:cs="Arial"/>
              </w:rPr>
            </w:pPr>
            <w:r w:rsidRPr="00693A2C">
              <w:rPr>
                <w:rStyle w:val="Strong"/>
                <w:rFonts w:ascii="Arial" w:hAnsi="Arial" w:cs="Arial"/>
                <w:b w:val="0"/>
                <w:bCs w:val="0"/>
                <w:u w:val="single"/>
              </w:rPr>
              <w:t>Potential Impact</w:t>
            </w:r>
          </w:p>
        </w:tc>
      </w:tr>
      <w:tr w:rsidR="00C5579B" w14:paraId="2EC48D35" w14:textId="77777777" w:rsidTr="00CD17E7">
        <w:tc>
          <w:tcPr>
            <w:tcW w:w="2263" w:type="dxa"/>
            <w:tcBorders>
              <w:top w:val="single" w:sz="4" w:space="0" w:color="auto"/>
              <w:left w:val="single" w:sz="4" w:space="0" w:color="auto"/>
              <w:bottom w:val="single" w:sz="4" w:space="0" w:color="auto"/>
            </w:tcBorders>
          </w:tcPr>
          <w:p w14:paraId="057C5952" w14:textId="4114A8B6" w:rsidR="00C5579B" w:rsidRDefault="00C5579B" w:rsidP="00C5579B">
            <w:pPr>
              <w:pStyle w:val="NormalWeb"/>
              <w:spacing w:before="0" w:beforeAutospacing="0" w:after="0" w:afterAutospacing="0"/>
              <w:jc w:val="both"/>
              <w:rPr>
                <w:rFonts w:ascii="Arial" w:hAnsi="Arial" w:cs="Arial"/>
              </w:rPr>
            </w:pPr>
            <w:r w:rsidRPr="001D30FD">
              <w:rPr>
                <w:rFonts w:ascii="Arial" w:hAnsi="Arial" w:cs="Arial"/>
              </w:rPr>
              <w:t>Hot flushes</w:t>
            </w:r>
          </w:p>
        </w:tc>
        <w:tc>
          <w:tcPr>
            <w:tcW w:w="6327" w:type="dxa"/>
            <w:tcBorders>
              <w:top w:val="single" w:sz="4" w:space="0" w:color="auto"/>
              <w:bottom w:val="single" w:sz="4" w:space="0" w:color="auto"/>
              <w:right w:val="single" w:sz="4" w:space="0" w:color="auto"/>
            </w:tcBorders>
          </w:tcPr>
          <w:p w14:paraId="0E7B6453" w14:textId="5C4A9589" w:rsidR="00C5579B" w:rsidRDefault="008F7BBC" w:rsidP="00C5579B">
            <w:pPr>
              <w:pStyle w:val="NormalWeb"/>
              <w:spacing w:before="0" w:beforeAutospacing="0" w:after="0" w:afterAutospacing="0"/>
              <w:jc w:val="both"/>
              <w:rPr>
                <w:rFonts w:ascii="Arial" w:hAnsi="Arial" w:cs="Arial"/>
              </w:rPr>
            </w:pPr>
            <w:r>
              <w:rPr>
                <w:rFonts w:ascii="Arial" w:hAnsi="Arial" w:cs="Arial"/>
              </w:rPr>
              <w:t>M</w:t>
            </w:r>
            <w:r w:rsidR="00FA340B">
              <w:rPr>
                <w:rFonts w:ascii="Arial" w:hAnsi="Arial" w:cs="Arial"/>
              </w:rPr>
              <w:t>ay</w:t>
            </w:r>
            <w:r w:rsidR="00C5579B" w:rsidRPr="001D30FD">
              <w:rPr>
                <w:rFonts w:ascii="Arial" w:hAnsi="Arial" w:cs="Arial"/>
              </w:rPr>
              <w:t xml:space="preserve"> cause embarrassment and distress,</w:t>
            </w:r>
            <w:r w:rsidR="00BC3B06">
              <w:rPr>
                <w:rFonts w:ascii="Arial" w:hAnsi="Arial" w:cs="Arial"/>
              </w:rPr>
              <w:t xml:space="preserve"> and</w:t>
            </w:r>
            <w:r w:rsidR="00C5579B" w:rsidRPr="001D30FD">
              <w:rPr>
                <w:rFonts w:ascii="Arial" w:hAnsi="Arial" w:cs="Arial"/>
              </w:rPr>
              <w:t xml:space="preserve"> individuals may isolate themselves from colleagues. Stressful situations might </w:t>
            </w:r>
            <w:r w:rsidR="00BC3B06">
              <w:rPr>
                <w:rFonts w:ascii="Arial" w:hAnsi="Arial" w:cs="Arial"/>
              </w:rPr>
              <w:t xml:space="preserve">also </w:t>
            </w:r>
            <w:r w:rsidR="00C5579B" w:rsidRPr="001D30FD">
              <w:rPr>
                <w:rFonts w:ascii="Arial" w:hAnsi="Arial" w:cs="Arial"/>
              </w:rPr>
              <w:t>trigger hot flushes</w:t>
            </w:r>
          </w:p>
        </w:tc>
      </w:tr>
      <w:tr w:rsidR="00C5579B" w14:paraId="19069425" w14:textId="77777777" w:rsidTr="00CD17E7">
        <w:tc>
          <w:tcPr>
            <w:tcW w:w="2263" w:type="dxa"/>
            <w:tcBorders>
              <w:top w:val="single" w:sz="4" w:space="0" w:color="auto"/>
              <w:left w:val="single" w:sz="4" w:space="0" w:color="auto"/>
              <w:bottom w:val="single" w:sz="4" w:space="0" w:color="auto"/>
            </w:tcBorders>
          </w:tcPr>
          <w:p w14:paraId="456A07EA" w14:textId="0861AC09" w:rsidR="00C5579B" w:rsidRDefault="00C5579B" w:rsidP="00C5579B">
            <w:pPr>
              <w:pStyle w:val="NormalWeb"/>
              <w:spacing w:before="0" w:beforeAutospacing="0" w:after="0" w:afterAutospacing="0"/>
              <w:jc w:val="both"/>
              <w:rPr>
                <w:rFonts w:ascii="Arial" w:hAnsi="Arial" w:cs="Arial"/>
              </w:rPr>
            </w:pPr>
            <w:r w:rsidRPr="001D30FD">
              <w:rPr>
                <w:rFonts w:ascii="Arial" w:hAnsi="Arial" w:cs="Arial"/>
              </w:rPr>
              <w:t>Sleep disturbance</w:t>
            </w:r>
          </w:p>
        </w:tc>
        <w:tc>
          <w:tcPr>
            <w:tcW w:w="6327" w:type="dxa"/>
            <w:tcBorders>
              <w:top w:val="single" w:sz="4" w:space="0" w:color="auto"/>
              <w:bottom w:val="single" w:sz="4" w:space="0" w:color="auto"/>
              <w:right w:val="single" w:sz="4" w:space="0" w:color="auto"/>
            </w:tcBorders>
          </w:tcPr>
          <w:p w14:paraId="0FBE77CC" w14:textId="5FDD4FBB" w:rsidR="00C5579B" w:rsidRDefault="00BC3B06" w:rsidP="00C5579B">
            <w:pPr>
              <w:pStyle w:val="NormalWeb"/>
              <w:spacing w:before="0" w:beforeAutospacing="0" w:after="0" w:afterAutospacing="0"/>
              <w:jc w:val="both"/>
              <w:rPr>
                <w:rFonts w:ascii="Arial" w:hAnsi="Arial" w:cs="Arial"/>
              </w:rPr>
            </w:pPr>
            <w:r>
              <w:rPr>
                <w:rFonts w:ascii="Arial" w:hAnsi="Arial" w:cs="Arial"/>
              </w:rPr>
              <w:t>May</w:t>
            </w:r>
            <w:r w:rsidR="00C5579B" w:rsidRPr="001D30FD">
              <w:rPr>
                <w:rFonts w:ascii="Arial" w:hAnsi="Arial" w:cs="Arial"/>
              </w:rPr>
              <w:t xml:space="preserve"> lead to tiredness</w:t>
            </w:r>
            <w:r w:rsidR="00C5579B">
              <w:rPr>
                <w:rFonts w:ascii="Arial" w:hAnsi="Arial" w:cs="Arial"/>
              </w:rPr>
              <w:t xml:space="preserve">, </w:t>
            </w:r>
            <w:r w:rsidR="00C5579B" w:rsidRPr="001D30FD">
              <w:rPr>
                <w:rFonts w:ascii="Arial" w:hAnsi="Arial" w:cs="Arial"/>
              </w:rPr>
              <w:t>memory problems and reduced concentration</w:t>
            </w:r>
          </w:p>
        </w:tc>
      </w:tr>
      <w:tr w:rsidR="00C5579B" w14:paraId="4832B374" w14:textId="77777777" w:rsidTr="00CD17E7">
        <w:tc>
          <w:tcPr>
            <w:tcW w:w="2263" w:type="dxa"/>
            <w:tcBorders>
              <w:top w:val="single" w:sz="4" w:space="0" w:color="auto"/>
              <w:left w:val="single" w:sz="4" w:space="0" w:color="auto"/>
              <w:bottom w:val="single" w:sz="4" w:space="0" w:color="auto"/>
            </w:tcBorders>
          </w:tcPr>
          <w:p w14:paraId="43E90749" w14:textId="77777777" w:rsidR="00C5579B" w:rsidRPr="001D30FD" w:rsidRDefault="00C5579B" w:rsidP="00C5579B">
            <w:pPr>
              <w:pStyle w:val="NormalWeb"/>
              <w:spacing w:before="0" w:beforeAutospacing="0" w:after="0" w:afterAutospacing="0"/>
              <w:jc w:val="both"/>
              <w:rPr>
                <w:rFonts w:ascii="Arial" w:hAnsi="Arial" w:cs="Arial"/>
              </w:rPr>
            </w:pPr>
            <w:r w:rsidRPr="001D30FD">
              <w:rPr>
                <w:rFonts w:ascii="Arial" w:hAnsi="Arial" w:cs="Arial"/>
              </w:rPr>
              <w:t xml:space="preserve">Heavy and/or </w:t>
            </w:r>
          </w:p>
          <w:p w14:paraId="2C6E0A69" w14:textId="5DC95163" w:rsidR="00C5579B" w:rsidRDefault="00C5579B" w:rsidP="00C5579B">
            <w:pPr>
              <w:pStyle w:val="NormalWeb"/>
              <w:spacing w:before="0" w:beforeAutospacing="0" w:after="0" w:afterAutospacing="0"/>
              <w:jc w:val="both"/>
              <w:rPr>
                <w:rFonts w:ascii="Arial" w:hAnsi="Arial" w:cs="Arial"/>
              </w:rPr>
            </w:pPr>
            <w:r w:rsidRPr="001D30FD">
              <w:rPr>
                <w:rFonts w:ascii="Arial" w:hAnsi="Arial" w:cs="Arial"/>
              </w:rPr>
              <w:t>erratic periods</w:t>
            </w:r>
          </w:p>
        </w:tc>
        <w:tc>
          <w:tcPr>
            <w:tcW w:w="6327" w:type="dxa"/>
            <w:tcBorders>
              <w:top w:val="single" w:sz="4" w:space="0" w:color="auto"/>
              <w:bottom w:val="single" w:sz="4" w:space="0" w:color="auto"/>
              <w:right w:val="single" w:sz="4" w:space="0" w:color="auto"/>
            </w:tcBorders>
          </w:tcPr>
          <w:p w14:paraId="1492361D" w14:textId="67272EDB" w:rsidR="00C5579B" w:rsidRDefault="008F7BBC" w:rsidP="00C5579B">
            <w:pPr>
              <w:pStyle w:val="NormalWeb"/>
              <w:spacing w:before="0" w:beforeAutospacing="0" w:after="0" w:afterAutospacing="0"/>
              <w:jc w:val="both"/>
              <w:rPr>
                <w:rFonts w:ascii="Arial" w:hAnsi="Arial" w:cs="Arial"/>
              </w:rPr>
            </w:pPr>
            <w:r>
              <w:rPr>
                <w:rFonts w:ascii="Arial" w:hAnsi="Arial" w:cs="Arial"/>
              </w:rPr>
              <w:t>May</w:t>
            </w:r>
            <w:r w:rsidR="00C5579B" w:rsidRPr="001D30FD">
              <w:rPr>
                <w:rFonts w:ascii="Arial" w:hAnsi="Arial" w:cs="Arial"/>
              </w:rPr>
              <w:t xml:space="preserve"> cause embarrassment. Some individuals may need to more frequently change sanitary protection</w:t>
            </w:r>
            <w:r w:rsidR="00C5579B">
              <w:rPr>
                <w:rFonts w:ascii="Arial" w:hAnsi="Arial" w:cs="Arial"/>
              </w:rPr>
              <w:t>,</w:t>
            </w:r>
            <w:r w:rsidR="00C5579B" w:rsidRPr="001D30FD">
              <w:rPr>
                <w:rFonts w:ascii="Arial" w:hAnsi="Arial" w:cs="Arial"/>
              </w:rPr>
              <w:t xml:space="preserve"> requiring breaks to use toilet facilities</w:t>
            </w:r>
          </w:p>
        </w:tc>
      </w:tr>
      <w:tr w:rsidR="00C5579B" w14:paraId="38055F35" w14:textId="77777777" w:rsidTr="00CD17E7">
        <w:tc>
          <w:tcPr>
            <w:tcW w:w="2263" w:type="dxa"/>
            <w:tcBorders>
              <w:top w:val="single" w:sz="4" w:space="0" w:color="auto"/>
              <w:left w:val="single" w:sz="4" w:space="0" w:color="auto"/>
              <w:bottom w:val="single" w:sz="4" w:space="0" w:color="auto"/>
            </w:tcBorders>
          </w:tcPr>
          <w:p w14:paraId="5C1B3677" w14:textId="1CFC04EF" w:rsidR="00C5579B" w:rsidRDefault="00C5579B" w:rsidP="00C5579B">
            <w:pPr>
              <w:pStyle w:val="NormalWeb"/>
              <w:spacing w:before="0" w:beforeAutospacing="0" w:after="0" w:afterAutospacing="0"/>
              <w:jc w:val="both"/>
              <w:rPr>
                <w:rFonts w:ascii="Arial" w:hAnsi="Arial" w:cs="Arial"/>
              </w:rPr>
            </w:pPr>
            <w:r w:rsidRPr="001D30FD">
              <w:rPr>
                <w:rFonts w:ascii="Arial" w:hAnsi="Arial" w:cs="Arial"/>
              </w:rPr>
              <w:t>Headaches</w:t>
            </w:r>
          </w:p>
        </w:tc>
        <w:tc>
          <w:tcPr>
            <w:tcW w:w="6327" w:type="dxa"/>
            <w:tcBorders>
              <w:top w:val="single" w:sz="4" w:space="0" w:color="auto"/>
              <w:bottom w:val="single" w:sz="4" w:space="0" w:color="auto"/>
              <w:right w:val="single" w:sz="4" w:space="0" w:color="auto"/>
            </w:tcBorders>
          </w:tcPr>
          <w:p w14:paraId="1B055E75" w14:textId="55F74BC2" w:rsidR="00C5579B" w:rsidRDefault="00C5579B" w:rsidP="00C5579B">
            <w:pPr>
              <w:pStyle w:val="NormalWeb"/>
              <w:spacing w:before="0" w:beforeAutospacing="0" w:after="0" w:afterAutospacing="0"/>
              <w:jc w:val="both"/>
              <w:rPr>
                <w:rFonts w:ascii="Arial" w:hAnsi="Arial" w:cs="Arial"/>
              </w:rPr>
            </w:pPr>
            <w:r w:rsidRPr="001D30FD">
              <w:rPr>
                <w:rFonts w:ascii="Arial" w:hAnsi="Arial" w:cs="Arial"/>
              </w:rPr>
              <w:t>Might cause work impairment, lower productivity and increased sickness absence</w:t>
            </w:r>
          </w:p>
        </w:tc>
      </w:tr>
      <w:tr w:rsidR="00C5579B" w14:paraId="2EADA600" w14:textId="77777777" w:rsidTr="00CD17E7">
        <w:tc>
          <w:tcPr>
            <w:tcW w:w="2263" w:type="dxa"/>
            <w:tcBorders>
              <w:top w:val="single" w:sz="4" w:space="0" w:color="auto"/>
              <w:left w:val="single" w:sz="4" w:space="0" w:color="auto"/>
              <w:bottom w:val="single" w:sz="4" w:space="0" w:color="auto"/>
            </w:tcBorders>
          </w:tcPr>
          <w:p w14:paraId="7CB9E45F" w14:textId="5E0C98BD" w:rsidR="00C5579B" w:rsidRPr="001D30FD" w:rsidRDefault="00C5579B" w:rsidP="00C5579B">
            <w:pPr>
              <w:pStyle w:val="NormalWeb"/>
              <w:spacing w:before="0" w:beforeAutospacing="0" w:after="0" w:afterAutospacing="0"/>
              <w:jc w:val="both"/>
              <w:rPr>
                <w:rFonts w:ascii="Arial" w:hAnsi="Arial" w:cs="Arial"/>
              </w:rPr>
            </w:pPr>
            <w:r w:rsidRPr="001D30FD">
              <w:rPr>
                <w:rFonts w:ascii="Arial" w:hAnsi="Arial" w:cs="Arial"/>
              </w:rPr>
              <w:t xml:space="preserve">Mood change </w:t>
            </w:r>
          </w:p>
          <w:p w14:paraId="412250A4" w14:textId="5BAAB1F3" w:rsidR="00C5579B" w:rsidRDefault="00C5579B" w:rsidP="008B474D">
            <w:pPr>
              <w:pStyle w:val="NormalWeb"/>
              <w:spacing w:before="0" w:beforeAutospacing="0" w:after="0" w:afterAutospacing="0"/>
              <w:rPr>
                <w:rFonts w:ascii="Arial" w:hAnsi="Arial" w:cs="Arial"/>
              </w:rPr>
            </w:pPr>
          </w:p>
        </w:tc>
        <w:tc>
          <w:tcPr>
            <w:tcW w:w="6327" w:type="dxa"/>
            <w:tcBorders>
              <w:top w:val="single" w:sz="4" w:space="0" w:color="auto"/>
              <w:bottom w:val="single" w:sz="4" w:space="0" w:color="auto"/>
              <w:right w:val="single" w:sz="4" w:space="0" w:color="auto"/>
            </w:tcBorders>
          </w:tcPr>
          <w:p w14:paraId="5C7C7BFE" w14:textId="46729359" w:rsidR="00C5579B" w:rsidRDefault="00E004AC" w:rsidP="00C5579B">
            <w:pPr>
              <w:pStyle w:val="NormalWeb"/>
              <w:spacing w:before="0" w:beforeAutospacing="0" w:after="0" w:afterAutospacing="0"/>
              <w:jc w:val="both"/>
              <w:rPr>
                <w:rFonts w:ascii="Arial" w:hAnsi="Arial" w:cs="Arial"/>
              </w:rPr>
            </w:pPr>
            <w:r>
              <w:rPr>
                <w:rFonts w:ascii="Arial" w:hAnsi="Arial" w:cs="Arial"/>
              </w:rPr>
              <w:t>May</w:t>
            </w:r>
            <w:r w:rsidR="00C5579B" w:rsidRPr="001D30FD">
              <w:rPr>
                <w:rFonts w:ascii="Arial" w:hAnsi="Arial" w:cs="Arial"/>
              </w:rPr>
              <w:t xml:space="preserve"> lead to increased sickness absence levels</w:t>
            </w:r>
            <w:r w:rsidR="008B474D">
              <w:rPr>
                <w:rFonts w:ascii="Arial" w:hAnsi="Arial" w:cs="Arial"/>
              </w:rPr>
              <w:t xml:space="preserve"> </w:t>
            </w:r>
            <w:r w:rsidR="008B474D" w:rsidRPr="001D30FD">
              <w:rPr>
                <w:rFonts w:ascii="Arial" w:hAnsi="Arial" w:cs="Arial"/>
              </w:rPr>
              <w:t>(</w:t>
            </w:r>
            <w:r w:rsidR="00CD17E7">
              <w:rPr>
                <w:rFonts w:ascii="Arial" w:hAnsi="Arial" w:cs="Arial"/>
              </w:rPr>
              <w:t xml:space="preserve">e.g. with </w:t>
            </w:r>
            <w:r w:rsidR="008B474D" w:rsidRPr="001D30FD">
              <w:rPr>
                <w:rFonts w:ascii="Arial" w:hAnsi="Arial" w:cs="Arial"/>
              </w:rPr>
              <w:t xml:space="preserve">anxiety </w:t>
            </w:r>
            <w:r w:rsidR="008B474D">
              <w:rPr>
                <w:rFonts w:ascii="Arial" w:hAnsi="Arial" w:cs="Arial"/>
              </w:rPr>
              <w:t>&amp;</w:t>
            </w:r>
            <w:r w:rsidR="008B474D" w:rsidRPr="001D30FD">
              <w:rPr>
                <w:rFonts w:ascii="Arial" w:hAnsi="Arial" w:cs="Arial"/>
              </w:rPr>
              <w:t xml:space="preserve"> depression)</w:t>
            </w:r>
          </w:p>
        </w:tc>
      </w:tr>
      <w:tr w:rsidR="00C5579B" w14:paraId="255CC40B" w14:textId="77777777" w:rsidTr="00CD17E7">
        <w:tc>
          <w:tcPr>
            <w:tcW w:w="2263" w:type="dxa"/>
            <w:tcBorders>
              <w:top w:val="single" w:sz="4" w:space="0" w:color="auto"/>
              <w:left w:val="single" w:sz="4" w:space="0" w:color="auto"/>
              <w:bottom w:val="single" w:sz="4" w:space="0" w:color="auto"/>
            </w:tcBorders>
          </w:tcPr>
          <w:p w14:paraId="56C628F6" w14:textId="73F33D84" w:rsidR="00C5579B" w:rsidRDefault="00C5579B" w:rsidP="00C5579B">
            <w:pPr>
              <w:pStyle w:val="NormalWeb"/>
              <w:spacing w:before="0" w:beforeAutospacing="0" w:after="0" w:afterAutospacing="0"/>
              <w:jc w:val="both"/>
              <w:rPr>
                <w:rFonts w:ascii="Arial" w:hAnsi="Arial" w:cs="Arial"/>
              </w:rPr>
            </w:pPr>
            <w:r w:rsidRPr="001D30FD">
              <w:rPr>
                <w:rFonts w:ascii="Arial" w:hAnsi="Arial" w:cs="Arial"/>
              </w:rPr>
              <w:t>Loss of confidence</w:t>
            </w:r>
          </w:p>
        </w:tc>
        <w:tc>
          <w:tcPr>
            <w:tcW w:w="6327" w:type="dxa"/>
            <w:tcBorders>
              <w:top w:val="single" w:sz="4" w:space="0" w:color="auto"/>
              <w:bottom w:val="single" w:sz="4" w:space="0" w:color="auto"/>
              <w:right w:val="single" w:sz="4" w:space="0" w:color="auto"/>
            </w:tcBorders>
          </w:tcPr>
          <w:p w14:paraId="0B1E52D7" w14:textId="77D9DA25" w:rsidR="00C5579B" w:rsidRDefault="00E004AC" w:rsidP="00C5579B">
            <w:pPr>
              <w:pStyle w:val="NormalWeb"/>
              <w:spacing w:before="0" w:beforeAutospacing="0" w:after="0" w:afterAutospacing="0"/>
              <w:jc w:val="both"/>
              <w:rPr>
                <w:rFonts w:ascii="Arial" w:hAnsi="Arial" w:cs="Arial"/>
              </w:rPr>
            </w:pPr>
            <w:r>
              <w:rPr>
                <w:rFonts w:ascii="Arial" w:hAnsi="Arial" w:cs="Arial"/>
              </w:rPr>
              <w:t xml:space="preserve">Especially </w:t>
            </w:r>
            <w:r w:rsidR="00C5579B" w:rsidRPr="001D30FD">
              <w:rPr>
                <w:rFonts w:ascii="Arial" w:hAnsi="Arial" w:cs="Arial"/>
              </w:rPr>
              <w:t>in severe cases</w:t>
            </w:r>
            <w:r>
              <w:rPr>
                <w:rFonts w:ascii="Arial" w:hAnsi="Arial" w:cs="Arial"/>
              </w:rPr>
              <w:t>, it may</w:t>
            </w:r>
            <w:r w:rsidR="00C5579B" w:rsidRPr="001D30FD">
              <w:rPr>
                <w:rFonts w:ascii="Arial" w:hAnsi="Arial" w:cs="Arial"/>
              </w:rPr>
              <w:t xml:space="preserve"> lead to loss of confidence in ability and low self esteem</w:t>
            </w:r>
          </w:p>
        </w:tc>
      </w:tr>
      <w:tr w:rsidR="00C5579B" w14:paraId="27CD2032" w14:textId="77777777" w:rsidTr="00CD17E7">
        <w:tc>
          <w:tcPr>
            <w:tcW w:w="2263" w:type="dxa"/>
            <w:tcBorders>
              <w:top w:val="single" w:sz="4" w:space="0" w:color="auto"/>
              <w:left w:val="single" w:sz="4" w:space="0" w:color="auto"/>
              <w:bottom w:val="single" w:sz="4" w:space="0" w:color="auto"/>
            </w:tcBorders>
          </w:tcPr>
          <w:p w14:paraId="7012F638" w14:textId="01F751B0" w:rsidR="00C5579B" w:rsidRPr="001D30FD" w:rsidRDefault="00C5579B" w:rsidP="00C5579B">
            <w:pPr>
              <w:pStyle w:val="NormalWeb"/>
              <w:spacing w:before="0" w:beforeAutospacing="0" w:after="0" w:afterAutospacing="0"/>
              <w:jc w:val="both"/>
              <w:rPr>
                <w:rFonts w:ascii="Arial" w:hAnsi="Arial" w:cs="Arial"/>
              </w:rPr>
            </w:pPr>
            <w:r w:rsidRPr="001D30FD">
              <w:rPr>
                <w:rFonts w:ascii="Arial" w:hAnsi="Arial" w:cs="Arial"/>
              </w:rPr>
              <w:t>Cognitive difficulty</w:t>
            </w:r>
          </w:p>
        </w:tc>
        <w:tc>
          <w:tcPr>
            <w:tcW w:w="6327" w:type="dxa"/>
            <w:tcBorders>
              <w:top w:val="single" w:sz="4" w:space="0" w:color="auto"/>
              <w:bottom w:val="single" w:sz="4" w:space="0" w:color="auto"/>
              <w:right w:val="single" w:sz="4" w:space="0" w:color="auto"/>
            </w:tcBorders>
          </w:tcPr>
          <w:p w14:paraId="227CC638" w14:textId="46939F59" w:rsidR="00C5579B" w:rsidRPr="001D30FD" w:rsidRDefault="00C5579B" w:rsidP="00C5579B">
            <w:pPr>
              <w:pStyle w:val="NormalWeb"/>
              <w:spacing w:before="0" w:beforeAutospacing="0" w:after="0" w:afterAutospacing="0"/>
              <w:jc w:val="both"/>
              <w:rPr>
                <w:rFonts w:ascii="Arial" w:hAnsi="Arial" w:cs="Arial"/>
              </w:rPr>
            </w:pPr>
            <w:r w:rsidRPr="001D30FD">
              <w:rPr>
                <w:rFonts w:ascii="Arial" w:hAnsi="Arial" w:cs="Arial"/>
              </w:rPr>
              <w:t xml:space="preserve">Often termed </w:t>
            </w:r>
            <w:r w:rsidR="00E004AC">
              <w:rPr>
                <w:rFonts w:ascii="Arial" w:hAnsi="Arial" w:cs="Arial"/>
              </w:rPr>
              <w:t>'</w:t>
            </w:r>
            <w:r w:rsidRPr="001D30FD">
              <w:rPr>
                <w:rFonts w:ascii="Arial" w:hAnsi="Arial" w:cs="Arial"/>
              </w:rPr>
              <w:t>Menopause Fog</w:t>
            </w:r>
            <w:r w:rsidR="00E004AC">
              <w:rPr>
                <w:rFonts w:ascii="Arial" w:hAnsi="Arial" w:cs="Arial"/>
              </w:rPr>
              <w:t>'</w:t>
            </w:r>
            <w:r w:rsidRPr="001D30FD">
              <w:rPr>
                <w:rFonts w:ascii="Arial" w:hAnsi="Arial" w:cs="Arial"/>
              </w:rPr>
              <w:t>, this can affect short term memory, concentration and attention to detail</w:t>
            </w:r>
            <w:r>
              <w:rPr>
                <w:rFonts w:ascii="Arial" w:hAnsi="Arial" w:cs="Arial"/>
              </w:rPr>
              <w:t>,</w:t>
            </w:r>
            <w:r w:rsidRPr="001D30FD">
              <w:rPr>
                <w:rFonts w:ascii="Arial" w:hAnsi="Arial" w:cs="Arial"/>
              </w:rPr>
              <w:t xml:space="preserve"> leading to worry about performance and loss of confidence in ability.</w:t>
            </w:r>
          </w:p>
        </w:tc>
      </w:tr>
    </w:tbl>
    <w:p w14:paraId="7750D93A" w14:textId="2A2F33A0" w:rsidR="00203C47" w:rsidRDefault="00203C47" w:rsidP="005E3612">
      <w:pPr>
        <w:spacing w:after="0"/>
        <w:rPr>
          <w:rFonts w:ascii="Arial" w:eastAsia="Times New Roman" w:hAnsi="Arial" w:cs="Arial"/>
          <w:b/>
          <w:bCs/>
          <w:sz w:val="24"/>
          <w:szCs w:val="24"/>
          <w:lang w:eastAsia="en-GB"/>
        </w:rPr>
      </w:pPr>
    </w:p>
    <w:p w14:paraId="6FDC520C" w14:textId="77777777" w:rsidR="00203C47" w:rsidRDefault="00203C47">
      <w:pPr>
        <w:rPr>
          <w:rFonts w:ascii="Arial" w:eastAsia="Times New Roman" w:hAnsi="Arial" w:cs="Arial"/>
          <w:b/>
          <w:bCs/>
          <w:sz w:val="24"/>
          <w:szCs w:val="24"/>
          <w:lang w:eastAsia="en-GB"/>
        </w:rPr>
      </w:pPr>
      <w:r>
        <w:rPr>
          <w:rFonts w:ascii="Arial" w:eastAsia="Times New Roman" w:hAnsi="Arial" w:cs="Arial"/>
          <w:b/>
          <w:bCs/>
          <w:sz w:val="24"/>
          <w:szCs w:val="24"/>
          <w:lang w:eastAsia="en-GB"/>
        </w:rPr>
        <w:lastRenderedPageBreak/>
        <w:br w:type="page"/>
      </w:r>
    </w:p>
    <w:p w14:paraId="58680907" w14:textId="77777777" w:rsidR="00AE5CC4" w:rsidRDefault="00AE5CC4" w:rsidP="005E3612">
      <w:pPr>
        <w:spacing w:after="0"/>
        <w:rPr>
          <w:rFonts w:ascii="Arial" w:eastAsia="Times New Roman" w:hAnsi="Arial" w:cs="Arial"/>
          <w:b/>
          <w:bCs/>
          <w:sz w:val="24"/>
          <w:szCs w:val="24"/>
          <w:lang w:eastAsia="en-GB"/>
        </w:rPr>
      </w:pPr>
    </w:p>
    <w:p w14:paraId="23FE0742" w14:textId="0E7621D5" w:rsidR="00C53DF0" w:rsidRPr="00AE5CC4" w:rsidRDefault="00C53DF0" w:rsidP="00AE5CC4">
      <w:pPr>
        <w:pStyle w:val="ListParagraph"/>
        <w:numPr>
          <w:ilvl w:val="0"/>
          <w:numId w:val="9"/>
        </w:numPr>
        <w:shd w:val="clear" w:color="auto" w:fill="FFFFFF"/>
        <w:spacing w:after="0" w:line="240" w:lineRule="auto"/>
        <w:ind w:left="426" w:hanging="426"/>
        <w:jc w:val="both"/>
        <w:rPr>
          <w:rFonts w:ascii="Arial" w:eastAsia="Times New Roman" w:hAnsi="Arial" w:cs="Arial"/>
          <w:b/>
          <w:bCs/>
          <w:sz w:val="24"/>
          <w:szCs w:val="24"/>
          <w:lang w:eastAsia="en-GB"/>
        </w:rPr>
      </w:pPr>
      <w:r w:rsidRPr="00AE5CC4">
        <w:rPr>
          <w:rFonts w:ascii="Arial" w:eastAsia="Times New Roman" w:hAnsi="Arial" w:cs="Arial"/>
          <w:b/>
          <w:bCs/>
          <w:sz w:val="24"/>
          <w:szCs w:val="24"/>
          <w:lang w:eastAsia="en-GB"/>
        </w:rPr>
        <w:t>How employees can be supported during the menopause</w:t>
      </w:r>
    </w:p>
    <w:p w14:paraId="410B5CEB" w14:textId="77777777" w:rsidR="00AE5CC4" w:rsidRDefault="00AE5CC4" w:rsidP="00693A2C">
      <w:pPr>
        <w:shd w:val="clear" w:color="auto" w:fill="FFFFFF"/>
        <w:spacing w:after="0" w:line="240" w:lineRule="auto"/>
        <w:jc w:val="both"/>
        <w:rPr>
          <w:rFonts w:ascii="Arial" w:eastAsia="Times New Roman" w:hAnsi="Arial" w:cs="Arial"/>
          <w:sz w:val="24"/>
          <w:szCs w:val="24"/>
          <w:lang w:eastAsia="en-GB"/>
        </w:rPr>
      </w:pPr>
    </w:p>
    <w:p w14:paraId="638AAC4E" w14:textId="774248F1" w:rsidR="00693A2C" w:rsidRDefault="00CE639E" w:rsidP="00AE5CC4">
      <w:pPr>
        <w:shd w:val="clear" w:color="auto" w:fill="FFFFFF"/>
        <w:spacing w:after="0" w:line="240" w:lineRule="auto"/>
        <w:ind w:left="426"/>
        <w:jc w:val="both"/>
        <w:rPr>
          <w:rFonts w:ascii="Arial" w:eastAsia="Times New Roman" w:hAnsi="Arial" w:cs="Arial"/>
          <w:sz w:val="24"/>
          <w:szCs w:val="24"/>
          <w:lang w:eastAsia="en-GB"/>
        </w:rPr>
      </w:pPr>
      <w:r>
        <w:rPr>
          <w:rFonts w:ascii="Arial" w:eastAsia="Times New Roman" w:hAnsi="Arial" w:cs="Arial"/>
          <w:sz w:val="24"/>
          <w:szCs w:val="24"/>
          <w:lang w:eastAsia="en-GB"/>
        </w:rPr>
        <w:t>A good starting point is to</w:t>
      </w:r>
      <w:r w:rsidR="00C53DF0" w:rsidRPr="001D30FD">
        <w:rPr>
          <w:rFonts w:ascii="Arial" w:eastAsia="Times New Roman" w:hAnsi="Arial" w:cs="Arial"/>
          <w:sz w:val="24"/>
          <w:szCs w:val="24"/>
          <w:lang w:eastAsia="en-GB"/>
        </w:rPr>
        <w:t xml:space="preserve"> know what the menopause is, when it happens and how it can affect people.</w:t>
      </w:r>
      <w:r w:rsidR="004A5BCE">
        <w:rPr>
          <w:rFonts w:ascii="Arial" w:eastAsia="Times New Roman" w:hAnsi="Arial" w:cs="Arial"/>
          <w:sz w:val="24"/>
          <w:szCs w:val="24"/>
          <w:lang w:eastAsia="en-GB"/>
        </w:rPr>
        <w:t xml:space="preserve"> </w:t>
      </w:r>
      <w:r w:rsidR="006E3E1D">
        <w:rPr>
          <w:rFonts w:ascii="Arial" w:eastAsia="Times New Roman" w:hAnsi="Arial" w:cs="Arial"/>
          <w:sz w:val="24"/>
          <w:szCs w:val="24"/>
          <w:lang w:eastAsia="en-GB"/>
        </w:rPr>
        <w:t>Headteachers</w:t>
      </w:r>
      <w:r w:rsidR="00693A2C" w:rsidRPr="001D30FD">
        <w:rPr>
          <w:rFonts w:ascii="Arial" w:eastAsia="Times New Roman" w:hAnsi="Arial" w:cs="Arial"/>
          <w:sz w:val="24"/>
          <w:szCs w:val="24"/>
          <w:lang w:eastAsia="en-GB"/>
        </w:rPr>
        <w:t xml:space="preserve"> must </w:t>
      </w:r>
      <w:r w:rsidR="00C4541E">
        <w:rPr>
          <w:rFonts w:ascii="Arial" w:eastAsia="Times New Roman" w:hAnsi="Arial" w:cs="Arial"/>
          <w:sz w:val="24"/>
          <w:szCs w:val="24"/>
          <w:lang w:eastAsia="en-GB"/>
        </w:rPr>
        <w:t xml:space="preserve">remember that </w:t>
      </w:r>
      <w:r w:rsidR="00693A2C">
        <w:rPr>
          <w:rFonts w:ascii="Arial" w:eastAsia="Times New Roman" w:hAnsi="Arial" w:cs="Arial"/>
          <w:sz w:val="24"/>
          <w:szCs w:val="24"/>
          <w:lang w:eastAsia="en-GB"/>
        </w:rPr>
        <w:t>e</w:t>
      </w:r>
      <w:r w:rsidR="00693A2C" w:rsidRPr="001D30FD">
        <w:rPr>
          <w:rFonts w:ascii="Arial" w:eastAsia="Times New Roman" w:hAnsi="Arial" w:cs="Arial"/>
          <w:sz w:val="24"/>
          <w:szCs w:val="24"/>
          <w:lang w:eastAsia="en-GB"/>
        </w:rPr>
        <w:t xml:space="preserve">mployee experiences </w:t>
      </w:r>
      <w:r w:rsidR="00C4541E">
        <w:rPr>
          <w:rFonts w:ascii="Arial" w:eastAsia="Times New Roman" w:hAnsi="Arial" w:cs="Arial"/>
          <w:sz w:val="24"/>
          <w:szCs w:val="24"/>
          <w:lang w:eastAsia="en-GB"/>
        </w:rPr>
        <w:t xml:space="preserve">of the menopause </w:t>
      </w:r>
      <w:r w:rsidR="00693A2C" w:rsidRPr="001D30FD">
        <w:rPr>
          <w:rFonts w:ascii="Arial" w:eastAsia="Times New Roman" w:hAnsi="Arial" w:cs="Arial"/>
          <w:sz w:val="24"/>
          <w:szCs w:val="24"/>
          <w:lang w:eastAsia="en-GB"/>
        </w:rPr>
        <w:t>may differ.</w:t>
      </w:r>
    </w:p>
    <w:p w14:paraId="798CB306" w14:textId="77777777" w:rsidR="00AE5CC4" w:rsidRPr="001D30FD" w:rsidRDefault="00AE5CC4" w:rsidP="00AE5CC4">
      <w:pPr>
        <w:shd w:val="clear" w:color="auto" w:fill="FFFFFF"/>
        <w:spacing w:after="0" w:line="240" w:lineRule="auto"/>
        <w:ind w:left="426"/>
        <w:jc w:val="both"/>
        <w:rPr>
          <w:rFonts w:ascii="Arial" w:eastAsia="Times New Roman" w:hAnsi="Arial" w:cs="Arial"/>
          <w:sz w:val="24"/>
          <w:szCs w:val="24"/>
          <w:lang w:eastAsia="en-GB"/>
        </w:rPr>
      </w:pPr>
    </w:p>
    <w:p w14:paraId="497BC72E" w14:textId="52999EB6" w:rsidR="00C53DF0" w:rsidRPr="001D30FD" w:rsidRDefault="00C53DF0" w:rsidP="00AE5CC4">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 xml:space="preserve">Employees experiencing menopausal symptoms should have access to the same support and understanding as if they had any other health issue. Effective management of </w:t>
      </w:r>
      <w:r w:rsidR="00CE639E">
        <w:rPr>
          <w:rFonts w:ascii="Arial" w:eastAsia="Times New Roman" w:hAnsi="Arial" w:cs="Arial"/>
          <w:sz w:val="24"/>
          <w:szCs w:val="24"/>
          <w:lang w:eastAsia="en-GB"/>
        </w:rPr>
        <w:t>employees</w:t>
      </w:r>
      <w:r w:rsidRPr="001D30FD">
        <w:rPr>
          <w:rFonts w:ascii="Arial" w:eastAsia="Times New Roman" w:hAnsi="Arial" w:cs="Arial"/>
          <w:sz w:val="24"/>
          <w:szCs w:val="24"/>
          <w:lang w:eastAsia="en-GB"/>
        </w:rPr>
        <w:t xml:space="preserve"> with menopausal symptoms that are impacting on their work will help to improve team morale, retain valuable skills and talent, and reduce sickness absence.</w:t>
      </w:r>
    </w:p>
    <w:p w14:paraId="255F5CD5" w14:textId="77777777" w:rsidR="00C53DF0" w:rsidRPr="001D30FD" w:rsidRDefault="00C53DF0" w:rsidP="00AE5CC4">
      <w:pPr>
        <w:shd w:val="clear" w:color="auto" w:fill="FFFFFF"/>
        <w:spacing w:after="0" w:line="240" w:lineRule="auto"/>
        <w:ind w:left="426"/>
        <w:jc w:val="both"/>
        <w:rPr>
          <w:rFonts w:ascii="Arial" w:eastAsia="Times New Roman" w:hAnsi="Arial" w:cs="Arial"/>
          <w:sz w:val="24"/>
          <w:szCs w:val="24"/>
          <w:lang w:eastAsia="en-GB"/>
        </w:rPr>
      </w:pPr>
    </w:p>
    <w:p w14:paraId="69BE205E" w14:textId="019F9980" w:rsidR="00C53DF0" w:rsidRPr="001D30FD" w:rsidRDefault="006E3E1D" w:rsidP="00AE5CC4">
      <w:pPr>
        <w:shd w:val="clear" w:color="auto" w:fill="FFFFFF"/>
        <w:spacing w:after="0" w:line="240" w:lineRule="auto"/>
        <w:ind w:left="426"/>
        <w:jc w:val="both"/>
        <w:rPr>
          <w:rFonts w:ascii="Arial" w:eastAsia="Times New Roman" w:hAnsi="Arial" w:cs="Arial"/>
          <w:sz w:val="24"/>
          <w:szCs w:val="24"/>
          <w:lang w:eastAsia="en-GB"/>
        </w:rPr>
      </w:pPr>
      <w:r>
        <w:rPr>
          <w:rFonts w:ascii="Arial" w:eastAsia="Times New Roman" w:hAnsi="Arial" w:cs="Arial"/>
          <w:sz w:val="24"/>
          <w:szCs w:val="24"/>
          <w:lang w:eastAsia="en-GB"/>
        </w:rPr>
        <w:t>Headteachers</w:t>
      </w:r>
      <w:r w:rsidR="00C53DF0" w:rsidRPr="001D30FD">
        <w:rPr>
          <w:rFonts w:ascii="Arial" w:eastAsia="Times New Roman" w:hAnsi="Arial" w:cs="Arial"/>
          <w:sz w:val="24"/>
          <w:szCs w:val="24"/>
          <w:lang w:eastAsia="en-GB"/>
        </w:rPr>
        <w:t xml:space="preserve"> are typically</w:t>
      </w:r>
      <w:r w:rsidR="005F68C1" w:rsidRPr="001D30FD">
        <w:rPr>
          <w:rFonts w:ascii="Arial" w:eastAsia="Times New Roman" w:hAnsi="Arial" w:cs="Arial"/>
          <w:sz w:val="24"/>
          <w:szCs w:val="24"/>
          <w:lang w:eastAsia="en-GB"/>
        </w:rPr>
        <w:t xml:space="preserve"> t</w:t>
      </w:r>
      <w:r w:rsidR="00C53DF0" w:rsidRPr="001D30FD">
        <w:rPr>
          <w:rFonts w:ascii="Arial" w:eastAsia="Times New Roman" w:hAnsi="Arial" w:cs="Arial"/>
          <w:sz w:val="24"/>
          <w:szCs w:val="24"/>
          <w:lang w:eastAsia="en-GB"/>
        </w:rPr>
        <w:t>he first point of contact if someone needs to discuss their health concerns or needs a</w:t>
      </w:r>
      <w:r w:rsidR="005F68C1" w:rsidRPr="001D30FD">
        <w:rPr>
          <w:rFonts w:ascii="Arial" w:eastAsia="Times New Roman" w:hAnsi="Arial" w:cs="Arial"/>
          <w:sz w:val="24"/>
          <w:szCs w:val="24"/>
          <w:lang w:eastAsia="en-GB"/>
        </w:rPr>
        <w:t>n</w:t>
      </w:r>
      <w:r w:rsidR="00C53DF0" w:rsidRPr="001D30FD">
        <w:rPr>
          <w:rFonts w:ascii="Arial" w:eastAsia="Times New Roman" w:hAnsi="Arial" w:cs="Arial"/>
          <w:sz w:val="24"/>
          <w:szCs w:val="24"/>
          <w:lang w:eastAsia="en-GB"/>
        </w:rPr>
        <w:t xml:space="preserve"> adjustment </w:t>
      </w:r>
      <w:r w:rsidR="005F68C1" w:rsidRPr="001D30FD">
        <w:rPr>
          <w:rFonts w:ascii="Arial" w:eastAsia="Times New Roman" w:hAnsi="Arial" w:cs="Arial"/>
          <w:sz w:val="24"/>
          <w:szCs w:val="24"/>
          <w:lang w:eastAsia="en-GB"/>
        </w:rPr>
        <w:t xml:space="preserve">in their role </w:t>
      </w:r>
      <w:r w:rsidR="00C53DF0" w:rsidRPr="001D30FD">
        <w:rPr>
          <w:rFonts w:ascii="Arial" w:eastAsia="Times New Roman" w:hAnsi="Arial" w:cs="Arial"/>
          <w:sz w:val="24"/>
          <w:szCs w:val="24"/>
          <w:lang w:eastAsia="en-GB"/>
        </w:rPr>
        <w:t>to enable them to perform to their full potential.</w:t>
      </w:r>
      <w:r w:rsidR="005F68C1" w:rsidRPr="001D30FD">
        <w:rPr>
          <w:rFonts w:ascii="Arial" w:eastAsia="Times New Roman" w:hAnsi="Arial" w:cs="Arial"/>
          <w:sz w:val="24"/>
          <w:szCs w:val="24"/>
          <w:lang w:eastAsia="en-GB"/>
        </w:rPr>
        <w:t xml:space="preserve"> </w:t>
      </w:r>
      <w:r w:rsidR="00583755">
        <w:rPr>
          <w:rFonts w:ascii="Arial" w:eastAsia="Times New Roman" w:hAnsi="Arial" w:cs="Arial"/>
          <w:sz w:val="24"/>
          <w:szCs w:val="24"/>
          <w:lang w:eastAsia="en-GB"/>
        </w:rPr>
        <w:t>Headteachers</w:t>
      </w:r>
      <w:r w:rsidR="005F68C1" w:rsidRPr="001D30FD">
        <w:rPr>
          <w:rFonts w:ascii="Arial" w:eastAsia="Times New Roman" w:hAnsi="Arial" w:cs="Arial"/>
          <w:sz w:val="24"/>
          <w:szCs w:val="24"/>
          <w:lang w:eastAsia="en-GB"/>
        </w:rPr>
        <w:t xml:space="preserve"> are </w:t>
      </w:r>
      <w:r w:rsidR="00013604">
        <w:rPr>
          <w:rFonts w:ascii="Arial" w:eastAsia="Times New Roman" w:hAnsi="Arial" w:cs="Arial"/>
          <w:sz w:val="24"/>
          <w:szCs w:val="24"/>
          <w:lang w:eastAsia="en-GB"/>
        </w:rPr>
        <w:t xml:space="preserve">also </w:t>
      </w:r>
      <w:r w:rsidR="005F68C1" w:rsidRPr="001D30FD">
        <w:rPr>
          <w:rFonts w:ascii="Arial" w:eastAsia="Times New Roman" w:hAnsi="Arial" w:cs="Arial"/>
          <w:sz w:val="24"/>
          <w:szCs w:val="24"/>
          <w:lang w:eastAsia="en-GB"/>
        </w:rPr>
        <w:t>r</w:t>
      </w:r>
      <w:r w:rsidR="00C53DF0" w:rsidRPr="001D30FD">
        <w:rPr>
          <w:rFonts w:ascii="Arial" w:eastAsia="Times New Roman" w:hAnsi="Arial" w:cs="Arial"/>
          <w:sz w:val="24"/>
          <w:szCs w:val="24"/>
          <w:lang w:eastAsia="en-GB"/>
        </w:rPr>
        <w:t xml:space="preserve">esponsible for managing </w:t>
      </w:r>
      <w:r w:rsidR="005F68C1" w:rsidRPr="001D30FD">
        <w:rPr>
          <w:rFonts w:ascii="Arial" w:eastAsia="Times New Roman" w:hAnsi="Arial" w:cs="Arial"/>
          <w:sz w:val="24"/>
          <w:szCs w:val="24"/>
          <w:lang w:eastAsia="en-GB"/>
        </w:rPr>
        <w:t xml:space="preserve">sickness </w:t>
      </w:r>
      <w:r w:rsidR="00C53DF0" w:rsidRPr="001D30FD">
        <w:rPr>
          <w:rFonts w:ascii="Arial" w:eastAsia="Times New Roman" w:hAnsi="Arial" w:cs="Arial"/>
          <w:sz w:val="24"/>
          <w:szCs w:val="24"/>
          <w:lang w:eastAsia="en-GB"/>
        </w:rPr>
        <w:t>absence</w:t>
      </w:r>
      <w:r w:rsidR="005F68C1" w:rsidRPr="001D30FD">
        <w:rPr>
          <w:rFonts w:ascii="Arial" w:eastAsia="Times New Roman" w:hAnsi="Arial" w:cs="Arial"/>
          <w:sz w:val="24"/>
          <w:szCs w:val="24"/>
          <w:lang w:eastAsia="en-GB"/>
        </w:rPr>
        <w:t>,</w:t>
      </w:r>
      <w:r w:rsidR="00C53DF0" w:rsidRPr="001D30FD">
        <w:rPr>
          <w:rFonts w:ascii="Arial" w:eastAsia="Times New Roman" w:hAnsi="Arial" w:cs="Arial"/>
          <w:sz w:val="24"/>
          <w:szCs w:val="24"/>
          <w:lang w:eastAsia="en-GB"/>
        </w:rPr>
        <w:t xml:space="preserve"> keeping in touch </w:t>
      </w:r>
      <w:r w:rsidR="005F68C1" w:rsidRPr="001D30FD">
        <w:rPr>
          <w:rFonts w:ascii="Arial" w:eastAsia="Times New Roman" w:hAnsi="Arial" w:cs="Arial"/>
          <w:sz w:val="24"/>
          <w:szCs w:val="24"/>
          <w:lang w:eastAsia="en-GB"/>
        </w:rPr>
        <w:t>with an employee</w:t>
      </w:r>
      <w:r w:rsidR="00C53DF0" w:rsidRPr="001D30FD">
        <w:rPr>
          <w:rFonts w:ascii="Arial" w:eastAsia="Times New Roman" w:hAnsi="Arial" w:cs="Arial"/>
          <w:sz w:val="24"/>
          <w:szCs w:val="24"/>
          <w:lang w:eastAsia="en-GB"/>
        </w:rPr>
        <w:t xml:space="preserve"> off work </w:t>
      </w:r>
      <w:r w:rsidR="005F68C1" w:rsidRPr="001D30FD">
        <w:rPr>
          <w:rFonts w:ascii="Arial" w:eastAsia="Times New Roman" w:hAnsi="Arial" w:cs="Arial"/>
          <w:sz w:val="24"/>
          <w:szCs w:val="24"/>
          <w:lang w:eastAsia="en-GB"/>
        </w:rPr>
        <w:t xml:space="preserve">due to </w:t>
      </w:r>
      <w:r w:rsidR="00C53DF0" w:rsidRPr="001D30FD">
        <w:rPr>
          <w:rFonts w:ascii="Arial" w:eastAsia="Times New Roman" w:hAnsi="Arial" w:cs="Arial"/>
          <w:sz w:val="24"/>
          <w:szCs w:val="24"/>
          <w:lang w:eastAsia="en-GB"/>
        </w:rPr>
        <w:t>their menopausal symptoms</w:t>
      </w:r>
      <w:r w:rsidR="005F68C1" w:rsidRPr="001D30FD">
        <w:rPr>
          <w:rFonts w:ascii="Arial" w:eastAsia="Times New Roman" w:hAnsi="Arial" w:cs="Arial"/>
          <w:sz w:val="24"/>
          <w:szCs w:val="24"/>
          <w:lang w:eastAsia="en-GB"/>
        </w:rPr>
        <w:t xml:space="preserve"> and</w:t>
      </w:r>
      <w:r w:rsidR="00C53DF0" w:rsidRPr="001D30FD">
        <w:rPr>
          <w:rFonts w:ascii="Arial" w:eastAsia="Times New Roman" w:hAnsi="Arial" w:cs="Arial"/>
          <w:sz w:val="24"/>
          <w:szCs w:val="24"/>
          <w:lang w:eastAsia="en-GB"/>
        </w:rPr>
        <w:t xml:space="preserve"> </w:t>
      </w:r>
      <w:r w:rsidR="005F68C1" w:rsidRPr="001D30FD">
        <w:rPr>
          <w:rFonts w:ascii="Arial" w:eastAsia="Times New Roman" w:hAnsi="Arial" w:cs="Arial"/>
          <w:sz w:val="24"/>
          <w:szCs w:val="24"/>
          <w:lang w:eastAsia="en-GB"/>
        </w:rPr>
        <w:t xml:space="preserve">discussing any adjustments at work to </w:t>
      </w:r>
      <w:r w:rsidR="00C53DF0" w:rsidRPr="001D30FD">
        <w:rPr>
          <w:rFonts w:ascii="Arial" w:eastAsia="Times New Roman" w:hAnsi="Arial" w:cs="Arial"/>
          <w:sz w:val="24"/>
          <w:szCs w:val="24"/>
          <w:lang w:eastAsia="en-GB"/>
        </w:rPr>
        <w:t xml:space="preserve">support an effective return to work. </w:t>
      </w:r>
    </w:p>
    <w:p w14:paraId="7633FC45" w14:textId="77777777" w:rsidR="005F68C1" w:rsidRPr="001D30FD" w:rsidRDefault="005F68C1" w:rsidP="00AE5CC4">
      <w:pPr>
        <w:shd w:val="clear" w:color="auto" w:fill="FFFFFF"/>
        <w:spacing w:after="0" w:line="240" w:lineRule="auto"/>
        <w:ind w:left="426"/>
        <w:jc w:val="both"/>
        <w:rPr>
          <w:rFonts w:ascii="Arial" w:eastAsia="Times New Roman" w:hAnsi="Arial" w:cs="Arial"/>
          <w:b/>
          <w:bCs/>
          <w:sz w:val="24"/>
          <w:szCs w:val="24"/>
          <w:lang w:eastAsia="en-GB"/>
        </w:rPr>
      </w:pPr>
    </w:p>
    <w:p w14:paraId="421248B3" w14:textId="13EE8F5D" w:rsidR="00C53DF0" w:rsidRPr="001D30FD" w:rsidRDefault="005F68C1" w:rsidP="00AE5CC4">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It is good practice to include</w:t>
      </w:r>
      <w:r w:rsidR="00C53DF0" w:rsidRPr="001D30FD">
        <w:rPr>
          <w:rFonts w:ascii="Arial" w:eastAsia="Times New Roman" w:hAnsi="Arial" w:cs="Arial"/>
          <w:sz w:val="24"/>
          <w:szCs w:val="24"/>
          <w:lang w:eastAsia="en-GB"/>
        </w:rPr>
        <w:t xml:space="preserve"> </w:t>
      </w:r>
      <w:r w:rsidRPr="001D30FD">
        <w:rPr>
          <w:rFonts w:ascii="Arial" w:eastAsia="Times New Roman" w:hAnsi="Arial" w:cs="Arial"/>
          <w:sz w:val="24"/>
          <w:szCs w:val="24"/>
          <w:lang w:eastAsia="en-GB"/>
        </w:rPr>
        <w:t xml:space="preserve">discussions about </w:t>
      </w:r>
      <w:r w:rsidR="00C53DF0" w:rsidRPr="001D30FD">
        <w:rPr>
          <w:rFonts w:ascii="Arial" w:eastAsia="Times New Roman" w:hAnsi="Arial" w:cs="Arial"/>
          <w:sz w:val="24"/>
          <w:szCs w:val="24"/>
          <w:lang w:eastAsia="en-GB"/>
        </w:rPr>
        <w:t xml:space="preserve">health and well-being </w:t>
      </w:r>
      <w:r w:rsidR="00FF235D">
        <w:rPr>
          <w:rFonts w:ascii="Arial" w:eastAsia="Times New Roman" w:hAnsi="Arial" w:cs="Arial"/>
          <w:sz w:val="24"/>
          <w:szCs w:val="24"/>
          <w:lang w:eastAsia="en-GB"/>
        </w:rPr>
        <w:t xml:space="preserve">during </w:t>
      </w:r>
      <w:r w:rsidR="00013604">
        <w:rPr>
          <w:rFonts w:ascii="Arial" w:eastAsia="Times New Roman" w:hAnsi="Arial" w:cs="Arial"/>
          <w:sz w:val="24"/>
          <w:szCs w:val="24"/>
          <w:lang w:eastAsia="en-GB"/>
        </w:rPr>
        <w:t>staff</w:t>
      </w:r>
      <w:r w:rsidR="00FF235D">
        <w:rPr>
          <w:rFonts w:ascii="Arial" w:eastAsia="Times New Roman" w:hAnsi="Arial" w:cs="Arial"/>
          <w:sz w:val="24"/>
          <w:szCs w:val="24"/>
          <w:lang w:eastAsia="en-GB"/>
        </w:rPr>
        <w:t xml:space="preserve"> meetings and one-to-one meetings. This may</w:t>
      </w:r>
      <w:r w:rsidR="00C53DF0" w:rsidRPr="001D30FD">
        <w:rPr>
          <w:rFonts w:ascii="Arial" w:eastAsia="Times New Roman" w:hAnsi="Arial" w:cs="Arial"/>
          <w:sz w:val="24"/>
          <w:szCs w:val="24"/>
          <w:lang w:eastAsia="en-GB"/>
        </w:rPr>
        <w:t xml:space="preserve"> provide the forum for </w:t>
      </w:r>
      <w:r w:rsidR="009F4A24">
        <w:rPr>
          <w:rFonts w:ascii="Arial" w:eastAsia="Times New Roman" w:hAnsi="Arial" w:cs="Arial"/>
          <w:sz w:val="24"/>
          <w:szCs w:val="24"/>
          <w:lang w:eastAsia="en-GB"/>
        </w:rPr>
        <w:t>discussion</w:t>
      </w:r>
      <w:r w:rsidR="00C53DF0" w:rsidRPr="001D30FD">
        <w:rPr>
          <w:rFonts w:ascii="Arial" w:eastAsia="Times New Roman" w:hAnsi="Arial" w:cs="Arial"/>
          <w:sz w:val="24"/>
          <w:szCs w:val="24"/>
          <w:lang w:eastAsia="en-GB"/>
        </w:rPr>
        <w:t xml:space="preserve"> about any changes to health or wellbeing, including the menopause.</w:t>
      </w:r>
    </w:p>
    <w:p w14:paraId="133E8AAE" w14:textId="77777777" w:rsidR="005F68C1" w:rsidRPr="001D30FD" w:rsidRDefault="005F68C1" w:rsidP="00AE5CC4">
      <w:pPr>
        <w:shd w:val="clear" w:color="auto" w:fill="FFFFFF"/>
        <w:spacing w:after="0" w:line="240" w:lineRule="auto"/>
        <w:ind w:left="426"/>
        <w:jc w:val="both"/>
        <w:rPr>
          <w:rFonts w:ascii="Arial" w:eastAsia="Times New Roman" w:hAnsi="Arial" w:cs="Arial"/>
          <w:sz w:val="24"/>
          <w:szCs w:val="24"/>
          <w:lang w:eastAsia="en-GB"/>
        </w:rPr>
      </w:pPr>
    </w:p>
    <w:p w14:paraId="38BE61FD" w14:textId="58582AF7" w:rsidR="00C53DF0" w:rsidRPr="001D30FD" w:rsidRDefault="00583755" w:rsidP="00AE5CC4">
      <w:pPr>
        <w:shd w:val="clear" w:color="auto" w:fill="FFFFFF"/>
        <w:spacing w:after="0" w:line="240" w:lineRule="auto"/>
        <w:ind w:left="426"/>
        <w:jc w:val="both"/>
        <w:rPr>
          <w:rFonts w:ascii="Arial" w:eastAsia="Times New Roman" w:hAnsi="Arial" w:cs="Arial"/>
          <w:sz w:val="24"/>
          <w:szCs w:val="24"/>
          <w:lang w:eastAsia="en-GB"/>
        </w:rPr>
      </w:pPr>
      <w:r>
        <w:rPr>
          <w:rFonts w:ascii="Arial" w:eastAsia="Times New Roman" w:hAnsi="Arial" w:cs="Arial"/>
          <w:sz w:val="24"/>
          <w:szCs w:val="24"/>
          <w:lang w:eastAsia="en-GB"/>
        </w:rPr>
        <w:t>Headteachers</w:t>
      </w:r>
      <w:r w:rsidRPr="001D30FD">
        <w:rPr>
          <w:rFonts w:ascii="Arial" w:eastAsia="Times New Roman" w:hAnsi="Arial" w:cs="Arial"/>
          <w:sz w:val="24"/>
          <w:szCs w:val="24"/>
          <w:lang w:eastAsia="en-GB"/>
        </w:rPr>
        <w:t xml:space="preserve"> </w:t>
      </w:r>
      <w:r w:rsidR="005F68C1" w:rsidRPr="001D30FD">
        <w:rPr>
          <w:rFonts w:ascii="Arial" w:eastAsia="Times New Roman" w:hAnsi="Arial" w:cs="Arial"/>
          <w:sz w:val="24"/>
          <w:szCs w:val="24"/>
          <w:lang w:eastAsia="en-GB"/>
        </w:rPr>
        <w:t>must m</w:t>
      </w:r>
      <w:r w:rsidR="00C53DF0" w:rsidRPr="001D30FD">
        <w:rPr>
          <w:rFonts w:ascii="Arial" w:eastAsia="Times New Roman" w:hAnsi="Arial" w:cs="Arial"/>
          <w:sz w:val="24"/>
          <w:szCs w:val="24"/>
          <w:lang w:eastAsia="en-GB"/>
        </w:rPr>
        <w:t xml:space="preserve">aintain confidentiality in handling health information relating to the menopause. </w:t>
      </w:r>
      <w:r w:rsidR="005F68C1" w:rsidRPr="001D30FD">
        <w:rPr>
          <w:rFonts w:ascii="Arial" w:eastAsia="Times New Roman" w:hAnsi="Arial" w:cs="Arial"/>
          <w:sz w:val="24"/>
          <w:szCs w:val="24"/>
          <w:lang w:eastAsia="en-GB"/>
        </w:rPr>
        <w:t>This i</w:t>
      </w:r>
      <w:r w:rsidR="00C53DF0" w:rsidRPr="001D30FD">
        <w:rPr>
          <w:rFonts w:ascii="Arial" w:eastAsia="Times New Roman" w:hAnsi="Arial" w:cs="Arial"/>
          <w:sz w:val="24"/>
          <w:szCs w:val="24"/>
          <w:lang w:eastAsia="en-GB"/>
        </w:rPr>
        <w:t>nclud</w:t>
      </w:r>
      <w:r w:rsidR="005F68C1" w:rsidRPr="001D30FD">
        <w:rPr>
          <w:rFonts w:ascii="Arial" w:eastAsia="Times New Roman" w:hAnsi="Arial" w:cs="Arial"/>
          <w:sz w:val="24"/>
          <w:szCs w:val="24"/>
          <w:lang w:eastAsia="en-GB"/>
        </w:rPr>
        <w:t>es</w:t>
      </w:r>
      <w:r w:rsidR="00C53DF0" w:rsidRPr="001D30FD">
        <w:rPr>
          <w:rFonts w:ascii="Arial" w:eastAsia="Times New Roman" w:hAnsi="Arial" w:cs="Arial"/>
          <w:sz w:val="24"/>
          <w:szCs w:val="24"/>
          <w:lang w:eastAsia="en-GB"/>
        </w:rPr>
        <w:t>, in line with the Gender Recognition Act 2004, where health information relating to the menopause reveals someone’s trans status.</w:t>
      </w:r>
    </w:p>
    <w:p w14:paraId="01651502" w14:textId="1DE39AC3" w:rsidR="005F68C1" w:rsidRPr="001D30FD" w:rsidRDefault="005F68C1" w:rsidP="005F68C1">
      <w:pPr>
        <w:shd w:val="clear" w:color="auto" w:fill="FFFFFF"/>
        <w:spacing w:after="0" w:line="240" w:lineRule="auto"/>
        <w:jc w:val="both"/>
        <w:rPr>
          <w:rFonts w:ascii="Arial" w:eastAsia="Times New Roman" w:hAnsi="Arial" w:cs="Arial"/>
          <w:sz w:val="24"/>
          <w:szCs w:val="24"/>
          <w:lang w:eastAsia="en-GB"/>
        </w:rPr>
      </w:pPr>
    </w:p>
    <w:p w14:paraId="3FB4E4B0" w14:textId="5A878AD3" w:rsidR="005F68C1" w:rsidRPr="009F4A24" w:rsidRDefault="005F68C1" w:rsidP="009F4A24">
      <w:pPr>
        <w:pStyle w:val="ListParagraph"/>
        <w:numPr>
          <w:ilvl w:val="0"/>
          <w:numId w:val="9"/>
        </w:numPr>
        <w:shd w:val="clear" w:color="auto" w:fill="FFFFFF"/>
        <w:spacing w:after="0" w:line="240" w:lineRule="auto"/>
        <w:ind w:left="426" w:hanging="426"/>
        <w:jc w:val="both"/>
        <w:rPr>
          <w:rFonts w:ascii="Arial" w:eastAsia="Times New Roman" w:hAnsi="Arial" w:cs="Arial"/>
          <w:b/>
          <w:bCs/>
          <w:sz w:val="24"/>
          <w:szCs w:val="24"/>
          <w:lang w:eastAsia="en-GB"/>
        </w:rPr>
      </w:pPr>
      <w:r w:rsidRPr="009F4A24">
        <w:rPr>
          <w:rFonts w:ascii="Arial" w:eastAsia="Times New Roman" w:hAnsi="Arial" w:cs="Arial"/>
          <w:b/>
          <w:bCs/>
          <w:sz w:val="24"/>
          <w:szCs w:val="24"/>
          <w:lang w:eastAsia="en-GB"/>
        </w:rPr>
        <w:t>Risk assessment</w:t>
      </w:r>
    </w:p>
    <w:p w14:paraId="744E0E2D" w14:textId="77777777" w:rsidR="009F4A24" w:rsidRDefault="009F4A24" w:rsidP="00C53DF0">
      <w:pPr>
        <w:pStyle w:val="NormalWeb"/>
        <w:shd w:val="clear" w:color="auto" w:fill="FFFFFF"/>
        <w:spacing w:before="0" w:beforeAutospacing="0" w:after="0" w:afterAutospacing="0"/>
        <w:jc w:val="both"/>
        <w:rPr>
          <w:rFonts w:ascii="Arial" w:hAnsi="Arial" w:cs="Arial"/>
        </w:rPr>
      </w:pPr>
    </w:p>
    <w:p w14:paraId="5FB47CB9" w14:textId="78347E3F" w:rsidR="00C53DF0" w:rsidRPr="001D30FD" w:rsidRDefault="00C53DF0" w:rsidP="009F4A24">
      <w:pPr>
        <w:pStyle w:val="NormalWeb"/>
        <w:shd w:val="clear" w:color="auto" w:fill="FFFFFF"/>
        <w:spacing w:before="0" w:beforeAutospacing="0" w:after="0" w:afterAutospacing="0"/>
        <w:ind w:left="426"/>
        <w:jc w:val="both"/>
        <w:rPr>
          <w:rFonts w:ascii="Arial" w:hAnsi="Arial" w:cs="Arial"/>
        </w:rPr>
      </w:pPr>
      <w:r w:rsidRPr="001D30FD">
        <w:rPr>
          <w:rFonts w:ascii="Arial" w:hAnsi="Arial" w:cs="Arial"/>
        </w:rPr>
        <w:t>A risk assessment m</w:t>
      </w:r>
      <w:r w:rsidR="005F68C1" w:rsidRPr="001D30FD">
        <w:rPr>
          <w:rFonts w:ascii="Arial" w:hAnsi="Arial" w:cs="Arial"/>
        </w:rPr>
        <w:t>ay</w:t>
      </w:r>
      <w:r w:rsidRPr="001D30FD">
        <w:rPr>
          <w:rFonts w:ascii="Arial" w:hAnsi="Arial" w:cs="Arial"/>
        </w:rPr>
        <w:t xml:space="preserve"> be completed for an employee </w:t>
      </w:r>
      <w:r w:rsidR="005F68C1" w:rsidRPr="001D30FD">
        <w:rPr>
          <w:rFonts w:ascii="Arial" w:hAnsi="Arial" w:cs="Arial"/>
        </w:rPr>
        <w:t xml:space="preserve">who </w:t>
      </w:r>
      <w:r w:rsidRPr="001D30FD">
        <w:rPr>
          <w:rFonts w:ascii="Arial" w:hAnsi="Arial" w:cs="Arial"/>
        </w:rPr>
        <w:t>express</w:t>
      </w:r>
      <w:r w:rsidR="005F68C1" w:rsidRPr="001D30FD">
        <w:rPr>
          <w:rFonts w:ascii="Arial" w:hAnsi="Arial" w:cs="Arial"/>
        </w:rPr>
        <w:t>es</w:t>
      </w:r>
      <w:r w:rsidRPr="001D30FD">
        <w:rPr>
          <w:rFonts w:ascii="Arial" w:hAnsi="Arial" w:cs="Arial"/>
        </w:rPr>
        <w:t xml:space="preserve"> concerns about the impact of menopausal symptoms on their work, performance or attendance. The</w:t>
      </w:r>
      <w:r w:rsidR="00257A42">
        <w:rPr>
          <w:rFonts w:ascii="Arial" w:hAnsi="Arial" w:cs="Arial"/>
        </w:rPr>
        <w:t xml:space="preserve"> </w:t>
      </w:r>
      <w:r w:rsidRPr="00203C47">
        <w:rPr>
          <w:rFonts w:ascii="Arial" w:hAnsi="Arial" w:cs="Arial"/>
        </w:rPr>
        <w:t>risk assessment template</w:t>
      </w:r>
      <w:r w:rsidR="00790437">
        <w:rPr>
          <w:rFonts w:ascii="Arial" w:hAnsi="Arial" w:cs="Arial"/>
          <w:color w:val="0070C0"/>
        </w:rPr>
        <w:t xml:space="preserve"> </w:t>
      </w:r>
      <w:r w:rsidRPr="001D30FD">
        <w:rPr>
          <w:rFonts w:ascii="Arial" w:hAnsi="Arial" w:cs="Arial"/>
        </w:rPr>
        <w:t>for this is the same for any health</w:t>
      </w:r>
      <w:r w:rsidR="00203C47">
        <w:rPr>
          <w:rFonts w:ascii="Arial" w:hAnsi="Arial" w:cs="Arial"/>
        </w:rPr>
        <w:t>/</w:t>
      </w:r>
      <w:r w:rsidRPr="001D30FD">
        <w:rPr>
          <w:rFonts w:ascii="Arial" w:hAnsi="Arial" w:cs="Arial"/>
        </w:rPr>
        <w:t xml:space="preserve"> medical condition</w:t>
      </w:r>
      <w:r w:rsidR="00203C47">
        <w:rPr>
          <w:rFonts w:ascii="Arial" w:hAnsi="Arial" w:cs="Arial"/>
        </w:rPr>
        <w:t xml:space="preserve"> or </w:t>
      </w:r>
      <w:r w:rsidRPr="001D30FD">
        <w:rPr>
          <w:rFonts w:ascii="Arial" w:hAnsi="Arial" w:cs="Arial"/>
        </w:rPr>
        <w:t>disabilit</w:t>
      </w:r>
      <w:r w:rsidR="009C1F4E">
        <w:rPr>
          <w:rFonts w:ascii="Arial" w:hAnsi="Arial" w:cs="Arial"/>
        </w:rPr>
        <w:t>y</w:t>
      </w:r>
      <w:r w:rsidR="00203C47">
        <w:rPr>
          <w:rFonts w:ascii="Arial" w:hAnsi="Arial" w:cs="Arial"/>
        </w:rPr>
        <w:t xml:space="preserve">, and can be found on the </w:t>
      </w:r>
      <w:hyperlink r:id="rId12" w:history="1">
        <w:r w:rsidR="00203C47" w:rsidRPr="00203C47">
          <w:rPr>
            <w:rStyle w:val="Hyperlink"/>
            <w:rFonts w:ascii="Arial" w:hAnsi="Arial" w:cs="Arial"/>
          </w:rPr>
          <w:t>Schools Portal Health &amp; Safety site</w:t>
        </w:r>
      </w:hyperlink>
      <w:r w:rsidR="00203C47">
        <w:rPr>
          <w:rFonts w:ascii="Arial" w:hAnsi="Arial" w:cs="Arial"/>
        </w:rPr>
        <w:t xml:space="preserve"> under 'Risk Assessment'</w:t>
      </w:r>
      <w:r w:rsidRPr="001D30FD">
        <w:rPr>
          <w:rFonts w:ascii="Arial" w:hAnsi="Arial" w:cs="Arial"/>
        </w:rPr>
        <w:t>.</w:t>
      </w:r>
    </w:p>
    <w:p w14:paraId="25F800D3" w14:textId="77777777" w:rsidR="005F68C1" w:rsidRPr="001D30FD" w:rsidRDefault="005F68C1" w:rsidP="009F4A24">
      <w:pPr>
        <w:pStyle w:val="NormalWeb"/>
        <w:shd w:val="clear" w:color="auto" w:fill="FFFFFF"/>
        <w:spacing w:before="0" w:beforeAutospacing="0" w:after="0" w:afterAutospacing="0"/>
        <w:ind w:left="426"/>
        <w:jc w:val="both"/>
        <w:rPr>
          <w:rFonts w:ascii="Arial" w:hAnsi="Arial" w:cs="Arial"/>
        </w:rPr>
      </w:pPr>
    </w:p>
    <w:p w14:paraId="2A21B3F4" w14:textId="7DA220DB" w:rsidR="00C53DF0" w:rsidRPr="001D30FD" w:rsidRDefault="00C53DF0" w:rsidP="009F4A24">
      <w:pPr>
        <w:pStyle w:val="NormalWeb"/>
        <w:shd w:val="clear" w:color="auto" w:fill="FFFFFF"/>
        <w:spacing w:before="0" w:beforeAutospacing="0" w:after="0" w:afterAutospacing="0"/>
        <w:ind w:left="426"/>
        <w:jc w:val="both"/>
        <w:rPr>
          <w:rFonts w:ascii="Arial" w:hAnsi="Arial" w:cs="Arial"/>
        </w:rPr>
      </w:pPr>
      <w:r w:rsidRPr="001D30FD">
        <w:rPr>
          <w:rFonts w:ascii="Arial" w:hAnsi="Arial" w:cs="Arial"/>
        </w:rPr>
        <w:t xml:space="preserve">The risk assessment </w:t>
      </w:r>
      <w:r w:rsidR="003F58B1">
        <w:rPr>
          <w:rFonts w:ascii="Arial" w:hAnsi="Arial" w:cs="Arial"/>
        </w:rPr>
        <w:t xml:space="preserve">process </w:t>
      </w:r>
      <w:r w:rsidR="00E00248" w:rsidRPr="001D30FD">
        <w:rPr>
          <w:rFonts w:ascii="Arial" w:hAnsi="Arial" w:cs="Arial"/>
        </w:rPr>
        <w:t>enable</w:t>
      </w:r>
      <w:r w:rsidR="003F58B1">
        <w:rPr>
          <w:rFonts w:ascii="Arial" w:hAnsi="Arial" w:cs="Arial"/>
        </w:rPr>
        <w:t>s</w:t>
      </w:r>
      <w:r w:rsidR="00E00248" w:rsidRPr="001D30FD">
        <w:rPr>
          <w:rFonts w:ascii="Arial" w:hAnsi="Arial" w:cs="Arial"/>
        </w:rPr>
        <w:t xml:space="preserve"> a discussion to take place </w:t>
      </w:r>
      <w:r w:rsidR="00303393">
        <w:rPr>
          <w:rFonts w:ascii="Arial" w:hAnsi="Arial" w:cs="Arial"/>
        </w:rPr>
        <w:t>with</w:t>
      </w:r>
      <w:r w:rsidRPr="001D30FD">
        <w:rPr>
          <w:rFonts w:ascii="Arial" w:hAnsi="Arial" w:cs="Arial"/>
        </w:rPr>
        <w:t xml:space="preserve"> </w:t>
      </w:r>
      <w:r w:rsidR="00E00248" w:rsidRPr="001D30FD">
        <w:rPr>
          <w:rFonts w:ascii="Arial" w:hAnsi="Arial" w:cs="Arial"/>
        </w:rPr>
        <w:t xml:space="preserve">the employee, so that </w:t>
      </w:r>
      <w:r w:rsidRPr="001D30FD">
        <w:rPr>
          <w:rFonts w:ascii="Arial" w:hAnsi="Arial" w:cs="Arial"/>
        </w:rPr>
        <w:t xml:space="preserve">the impact </w:t>
      </w:r>
      <w:r w:rsidR="00E00248" w:rsidRPr="001D30FD">
        <w:rPr>
          <w:rFonts w:ascii="Arial" w:hAnsi="Arial" w:cs="Arial"/>
        </w:rPr>
        <w:t>th</w:t>
      </w:r>
      <w:r w:rsidR="00303393">
        <w:rPr>
          <w:rFonts w:ascii="Arial" w:hAnsi="Arial" w:cs="Arial"/>
        </w:rPr>
        <w:t>eir</w:t>
      </w:r>
      <w:r w:rsidR="00E00248" w:rsidRPr="001D30FD">
        <w:rPr>
          <w:rFonts w:ascii="Arial" w:hAnsi="Arial" w:cs="Arial"/>
        </w:rPr>
        <w:t xml:space="preserve"> menopausal </w:t>
      </w:r>
      <w:r w:rsidRPr="001D30FD">
        <w:rPr>
          <w:rFonts w:ascii="Arial" w:hAnsi="Arial" w:cs="Arial"/>
        </w:rPr>
        <w:t xml:space="preserve">symptoms are </w:t>
      </w:r>
      <w:r w:rsidR="00E606F9" w:rsidRPr="001D30FD">
        <w:rPr>
          <w:rFonts w:ascii="Arial" w:hAnsi="Arial" w:cs="Arial"/>
        </w:rPr>
        <w:t>having,</w:t>
      </w:r>
      <w:r w:rsidRPr="001D30FD">
        <w:rPr>
          <w:rFonts w:ascii="Arial" w:hAnsi="Arial" w:cs="Arial"/>
        </w:rPr>
        <w:t xml:space="preserve"> and any workplace adjustments </w:t>
      </w:r>
      <w:r w:rsidR="00E00248" w:rsidRPr="001D30FD">
        <w:rPr>
          <w:rFonts w:ascii="Arial" w:hAnsi="Arial" w:cs="Arial"/>
        </w:rPr>
        <w:t>can be identified</w:t>
      </w:r>
      <w:r w:rsidRPr="001D30FD">
        <w:rPr>
          <w:rFonts w:ascii="Arial" w:hAnsi="Arial" w:cs="Arial"/>
        </w:rPr>
        <w:t>. </w:t>
      </w:r>
    </w:p>
    <w:p w14:paraId="5C0EE7E7" w14:textId="77777777" w:rsidR="00E00248" w:rsidRPr="001D30FD" w:rsidRDefault="00E00248" w:rsidP="009F4A24">
      <w:pPr>
        <w:pStyle w:val="NormalWeb"/>
        <w:shd w:val="clear" w:color="auto" w:fill="FFFFFF"/>
        <w:spacing w:before="0" w:beforeAutospacing="0" w:after="0" w:afterAutospacing="0"/>
        <w:ind w:left="426"/>
        <w:jc w:val="both"/>
        <w:rPr>
          <w:rFonts w:ascii="Arial" w:hAnsi="Arial" w:cs="Arial"/>
        </w:rPr>
      </w:pPr>
    </w:p>
    <w:p w14:paraId="6A015CF2" w14:textId="5DE80A88" w:rsidR="00C53DF0" w:rsidRPr="001D30FD" w:rsidRDefault="00C53DF0" w:rsidP="009F4A24">
      <w:pPr>
        <w:pStyle w:val="NormalWeb"/>
        <w:shd w:val="clear" w:color="auto" w:fill="FFFFFF"/>
        <w:spacing w:before="0" w:beforeAutospacing="0" w:after="0" w:afterAutospacing="0"/>
        <w:ind w:left="426"/>
        <w:jc w:val="both"/>
        <w:rPr>
          <w:rFonts w:ascii="Arial" w:hAnsi="Arial" w:cs="Arial"/>
        </w:rPr>
      </w:pPr>
      <w:r w:rsidRPr="001D30FD">
        <w:rPr>
          <w:rFonts w:ascii="Arial" w:hAnsi="Arial" w:cs="Arial"/>
        </w:rPr>
        <w:t xml:space="preserve">The risk assessment </w:t>
      </w:r>
      <w:r w:rsidR="00E00248" w:rsidRPr="001D30FD">
        <w:rPr>
          <w:rFonts w:ascii="Arial" w:hAnsi="Arial" w:cs="Arial"/>
        </w:rPr>
        <w:t>should</w:t>
      </w:r>
      <w:r w:rsidRPr="001D30FD">
        <w:rPr>
          <w:rFonts w:ascii="Arial" w:hAnsi="Arial" w:cs="Arial"/>
        </w:rPr>
        <w:t xml:space="preserve"> be documented and </w:t>
      </w:r>
      <w:r w:rsidR="00E00248" w:rsidRPr="001D30FD">
        <w:rPr>
          <w:rFonts w:ascii="Arial" w:hAnsi="Arial" w:cs="Arial"/>
        </w:rPr>
        <w:t xml:space="preserve">may be </w:t>
      </w:r>
      <w:r w:rsidRPr="001D30FD">
        <w:rPr>
          <w:rFonts w:ascii="Arial" w:hAnsi="Arial" w:cs="Arial"/>
        </w:rPr>
        <w:t>reviewed</w:t>
      </w:r>
      <w:r w:rsidR="005F43AE">
        <w:rPr>
          <w:rFonts w:ascii="Arial" w:hAnsi="Arial" w:cs="Arial"/>
        </w:rPr>
        <w:t>, particularly</w:t>
      </w:r>
      <w:r w:rsidRPr="001D30FD">
        <w:rPr>
          <w:rFonts w:ascii="Arial" w:hAnsi="Arial" w:cs="Arial"/>
        </w:rPr>
        <w:t xml:space="preserve"> in the event of any significant changes.</w:t>
      </w:r>
      <w:r w:rsidR="00A0571F">
        <w:rPr>
          <w:rFonts w:ascii="Arial" w:hAnsi="Arial" w:cs="Arial"/>
        </w:rPr>
        <w:t xml:space="preserve"> </w:t>
      </w:r>
      <w:r w:rsidRPr="001D30FD">
        <w:rPr>
          <w:rFonts w:ascii="Arial" w:hAnsi="Arial" w:cs="Arial"/>
        </w:rPr>
        <w:t>Menopausal symptoms are generally age</w:t>
      </w:r>
      <w:r w:rsidR="005F43AE">
        <w:rPr>
          <w:rFonts w:ascii="Arial" w:hAnsi="Arial" w:cs="Arial"/>
        </w:rPr>
        <w:t>-</w:t>
      </w:r>
      <w:r w:rsidRPr="001D30FD">
        <w:rPr>
          <w:rFonts w:ascii="Arial" w:hAnsi="Arial" w:cs="Arial"/>
        </w:rPr>
        <w:t xml:space="preserve"> dependant and over time may deteriorate, improve or diminish completely</w:t>
      </w:r>
      <w:r w:rsidR="0062114C">
        <w:rPr>
          <w:rFonts w:ascii="Arial" w:hAnsi="Arial" w:cs="Arial"/>
        </w:rPr>
        <w:t>,</w:t>
      </w:r>
      <w:r w:rsidRPr="001D30FD">
        <w:rPr>
          <w:rFonts w:ascii="Arial" w:hAnsi="Arial" w:cs="Arial"/>
        </w:rPr>
        <w:t xml:space="preserve"> at which time it may be jointly agreed that the risk assessment is no longer required.</w:t>
      </w:r>
    </w:p>
    <w:p w14:paraId="1ECA6299" w14:textId="55355B20" w:rsidR="00E00248" w:rsidRPr="001D30FD" w:rsidRDefault="00E00248" w:rsidP="00C53DF0">
      <w:pPr>
        <w:pStyle w:val="NormalWeb"/>
        <w:shd w:val="clear" w:color="auto" w:fill="FFFFFF"/>
        <w:spacing w:before="0" w:beforeAutospacing="0" w:after="0" w:afterAutospacing="0"/>
        <w:jc w:val="both"/>
        <w:rPr>
          <w:rFonts w:ascii="Arial" w:hAnsi="Arial" w:cs="Arial"/>
        </w:rPr>
      </w:pPr>
    </w:p>
    <w:p w14:paraId="7AF5C8C4" w14:textId="5B54BAE5" w:rsidR="00E00248" w:rsidRPr="005F43AE" w:rsidRDefault="00E00248" w:rsidP="005F43AE">
      <w:pPr>
        <w:pStyle w:val="NormalWeb"/>
        <w:shd w:val="clear" w:color="auto" w:fill="FFFFFF"/>
        <w:spacing w:before="0" w:beforeAutospacing="0" w:after="0" w:afterAutospacing="0"/>
        <w:ind w:firstLine="426"/>
        <w:jc w:val="both"/>
        <w:rPr>
          <w:rFonts w:ascii="Arial" w:hAnsi="Arial" w:cs="Arial"/>
          <w:b/>
          <w:bCs/>
          <w:u w:val="single"/>
        </w:rPr>
      </w:pPr>
      <w:r w:rsidRPr="005F43AE">
        <w:rPr>
          <w:rFonts w:ascii="Arial" w:hAnsi="Arial" w:cs="Arial"/>
          <w:b/>
          <w:bCs/>
          <w:u w:val="single"/>
        </w:rPr>
        <w:t>Examples of workplace adjustments</w:t>
      </w:r>
    </w:p>
    <w:p w14:paraId="10E94130" w14:textId="00912003" w:rsidR="007751AD" w:rsidRPr="001D30FD" w:rsidRDefault="007751AD" w:rsidP="005F43AE">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lastRenderedPageBreak/>
        <w:t>Many employees experiencing menopausal symptoms may not need adjustments to be made</w:t>
      </w:r>
      <w:r w:rsidR="0062114C">
        <w:rPr>
          <w:rFonts w:ascii="Arial" w:eastAsia="Times New Roman" w:hAnsi="Arial" w:cs="Arial"/>
          <w:sz w:val="24"/>
          <w:szCs w:val="24"/>
          <w:lang w:eastAsia="en-GB"/>
        </w:rPr>
        <w:t>,</w:t>
      </w:r>
      <w:r w:rsidRPr="001D30FD">
        <w:rPr>
          <w:rFonts w:ascii="Arial" w:eastAsia="Times New Roman" w:hAnsi="Arial" w:cs="Arial"/>
          <w:sz w:val="24"/>
          <w:szCs w:val="24"/>
          <w:lang w:eastAsia="en-GB"/>
        </w:rPr>
        <w:t xml:space="preserve"> but if they are needed, </w:t>
      </w:r>
      <w:r w:rsidR="0062114C">
        <w:rPr>
          <w:rFonts w:ascii="Arial" w:eastAsia="Times New Roman" w:hAnsi="Arial" w:cs="Arial"/>
          <w:sz w:val="24"/>
          <w:szCs w:val="24"/>
          <w:lang w:eastAsia="en-GB"/>
        </w:rPr>
        <w:t>i</w:t>
      </w:r>
      <w:r w:rsidRPr="001D30FD">
        <w:rPr>
          <w:rFonts w:ascii="Arial" w:eastAsia="Times New Roman" w:hAnsi="Arial" w:cs="Arial"/>
          <w:sz w:val="24"/>
          <w:szCs w:val="24"/>
          <w:lang w:eastAsia="en-GB"/>
        </w:rPr>
        <w:t xml:space="preserve">t is a positive way to keep employees in the workplace continuing to deliver in their role. </w:t>
      </w:r>
    </w:p>
    <w:p w14:paraId="575B74CD" w14:textId="77777777" w:rsidR="007751AD" w:rsidRPr="001D30FD" w:rsidRDefault="007751AD" w:rsidP="005F43AE">
      <w:pPr>
        <w:shd w:val="clear" w:color="auto" w:fill="FFFFFF"/>
        <w:spacing w:after="0" w:line="240" w:lineRule="auto"/>
        <w:ind w:left="426"/>
        <w:jc w:val="both"/>
        <w:rPr>
          <w:rFonts w:ascii="Arial" w:eastAsia="Times New Roman" w:hAnsi="Arial" w:cs="Arial"/>
          <w:sz w:val="24"/>
          <w:szCs w:val="24"/>
          <w:lang w:eastAsia="en-GB"/>
        </w:rPr>
      </w:pPr>
    </w:p>
    <w:p w14:paraId="603406DF" w14:textId="1D2464EB" w:rsidR="00B91226" w:rsidRDefault="007751AD" w:rsidP="005F43AE">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W</w:t>
      </w:r>
      <w:r w:rsidR="00C53DF0" w:rsidRPr="001D30FD">
        <w:rPr>
          <w:rFonts w:ascii="Arial" w:eastAsia="Times New Roman" w:hAnsi="Arial" w:cs="Arial"/>
          <w:sz w:val="24"/>
          <w:szCs w:val="24"/>
          <w:lang w:eastAsia="en-GB"/>
        </w:rPr>
        <w:t>orkplace adjustment</w:t>
      </w:r>
      <w:r w:rsidR="00E00248" w:rsidRPr="001D30FD">
        <w:rPr>
          <w:rFonts w:ascii="Arial" w:eastAsia="Times New Roman" w:hAnsi="Arial" w:cs="Arial"/>
          <w:sz w:val="24"/>
          <w:szCs w:val="24"/>
          <w:lang w:eastAsia="en-GB"/>
        </w:rPr>
        <w:t>s</w:t>
      </w:r>
      <w:r w:rsidR="00C53DF0" w:rsidRPr="001D30FD">
        <w:rPr>
          <w:rFonts w:ascii="Arial" w:eastAsia="Times New Roman" w:hAnsi="Arial" w:cs="Arial"/>
          <w:sz w:val="24"/>
          <w:szCs w:val="24"/>
          <w:lang w:eastAsia="en-GB"/>
        </w:rPr>
        <w:t xml:space="preserve"> </w:t>
      </w:r>
      <w:r w:rsidR="00E00248" w:rsidRPr="001D30FD">
        <w:rPr>
          <w:rFonts w:ascii="Arial" w:eastAsia="Times New Roman" w:hAnsi="Arial" w:cs="Arial"/>
          <w:sz w:val="24"/>
          <w:szCs w:val="24"/>
          <w:lang w:eastAsia="en-GB"/>
        </w:rPr>
        <w:t xml:space="preserve">should </w:t>
      </w:r>
      <w:r w:rsidR="00C53DF0" w:rsidRPr="001D30FD">
        <w:rPr>
          <w:rFonts w:ascii="Arial" w:eastAsia="Times New Roman" w:hAnsi="Arial" w:cs="Arial"/>
          <w:sz w:val="24"/>
          <w:szCs w:val="24"/>
          <w:lang w:eastAsia="en-GB"/>
        </w:rPr>
        <w:t xml:space="preserve">remove barriers that get in the way of an </w:t>
      </w:r>
      <w:r w:rsidR="00E00248" w:rsidRPr="001D30FD">
        <w:rPr>
          <w:rFonts w:ascii="Arial" w:eastAsia="Times New Roman" w:hAnsi="Arial" w:cs="Arial"/>
          <w:sz w:val="24"/>
          <w:szCs w:val="24"/>
          <w:lang w:eastAsia="en-GB"/>
        </w:rPr>
        <w:t>employee undertaking their role</w:t>
      </w:r>
      <w:r w:rsidR="00C53DF0" w:rsidRPr="001D30FD">
        <w:rPr>
          <w:rFonts w:ascii="Arial" w:eastAsia="Times New Roman" w:hAnsi="Arial" w:cs="Arial"/>
          <w:sz w:val="24"/>
          <w:szCs w:val="24"/>
          <w:lang w:eastAsia="en-GB"/>
        </w:rPr>
        <w:t xml:space="preserve">. </w:t>
      </w:r>
      <w:r w:rsidR="00E00248" w:rsidRPr="001D30FD">
        <w:rPr>
          <w:rFonts w:ascii="Arial" w:eastAsia="Times New Roman" w:hAnsi="Arial" w:cs="Arial"/>
          <w:sz w:val="24"/>
          <w:szCs w:val="24"/>
          <w:lang w:eastAsia="en-GB"/>
        </w:rPr>
        <w:t>T</w:t>
      </w:r>
      <w:r w:rsidR="00C53DF0" w:rsidRPr="001D30FD">
        <w:rPr>
          <w:rFonts w:ascii="Arial" w:eastAsia="Times New Roman" w:hAnsi="Arial" w:cs="Arial"/>
          <w:sz w:val="24"/>
          <w:szCs w:val="24"/>
          <w:lang w:eastAsia="en-GB"/>
        </w:rPr>
        <w:t xml:space="preserve">hey </w:t>
      </w:r>
      <w:r w:rsidR="00E00248" w:rsidRPr="001D30FD">
        <w:rPr>
          <w:rFonts w:ascii="Arial" w:eastAsia="Times New Roman" w:hAnsi="Arial" w:cs="Arial"/>
          <w:sz w:val="24"/>
          <w:szCs w:val="24"/>
          <w:lang w:eastAsia="en-GB"/>
        </w:rPr>
        <w:t>should be</w:t>
      </w:r>
      <w:r w:rsidR="00C53DF0" w:rsidRPr="001D30FD">
        <w:rPr>
          <w:rFonts w:ascii="Arial" w:eastAsia="Times New Roman" w:hAnsi="Arial" w:cs="Arial"/>
          <w:sz w:val="24"/>
          <w:szCs w:val="24"/>
          <w:lang w:eastAsia="en-GB"/>
        </w:rPr>
        <w:t xml:space="preserve"> tailored to address the barriers/issues experienced specifically by that </w:t>
      </w:r>
      <w:r w:rsidR="00E00248" w:rsidRPr="001D30FD">
        <w:rPr>
          <w:rFonts w:ascii="Arial" w:eastAsia="Times New Roman" w:hAnsi="Arial" w:cs="Arial"/>
          <w:sz w:val="24"/>
          <w:szCs w:val="24"/>
          <w:lang w:eastAsia="en-GB"/>
        </w:rPr>
        <w:t>employee</w:t>
      </w:r>
      <w:r w:rsidR="00C53DF0" w:rsidRPr="001D30FD">
        <w:rPr>
          <w:rFonts w:ascii="Arial" w:eastAsia="Times New Roman" w:hAnsi="Arial" w:cs="Arial"/>
          <w:sz w:val="24"/>
          <w:szCs w:val="24"/>
          <w:lang w:eastAsia="en-GB"/>
        </w:rPr>
        <w:t xml:space="preserve">, and should be identified through the discussion with the </w:t>
      </w:r>
      <w:r w:rsidR="00E00248" w:rsidRPr="001D30FD">
        <w:rPr>
          <w:rFonts w:ascii="Arial" w:eastAsia="Times New Roman" w:hAnsi="Arial" w:cs="Arial"/>
          <w:sz w:val="24"/>
          <w:szCs w:val="24"/>
          <w:lang w:eastAsia="en-GB"/>
        </w:rPr>
        <w:t>employee (</w:t>
      </w:r>
      <w:r w:rsidR="00C53DF0" w:rsidRPr="001D30FD">
        <w:rPr>
          <w:rFonts w:ascii="Arial" w:eastAsia="Times New Roman" w:hAnsi="Arial" w:cs="Arial"/>
          <w:sz w:val="24"/>
          <w:szCs w:val="24"/>
          <w:lang w:eastAsia="en-GB"/>
        </w:rPr>
        <w:t>and other relevant experts (where appropriate</w:t>
      </w:r>
      <w:r w:rsidR="00E00248" w:rsidRPr="001D30FD">
        <w:rPr>
          <w:rFonts w:ascii="Arial" w:eastAsia="Times New Roman" w:hAnsi="Arial" w:cs="Arial"/>
          <w:sz w:val="24"/>
          <w:szCs w:val="24"/>
          <w:lang w:eastAsia="en-GB"/>
        </w:rPr>
        <w:t>) e.g. Occupational Health Unit</w:t>
      </w:r>
      <w:r w:rsidR="00C53DF0" w:rsidRPr="001D30FD">
        <w:rPr>
          <w:rFonts w:ascii="Arial" w:eastAsia="Times New Roman" w:hAnsi="Arial" w:cs="Arial"/>
          <w:sz w:val="24"/>
          <w:szCs w:val="24"/>
          <w:lang w:eastAsia="en-GB"/>
        </w:rPr>
        <w:t xml:space="preserve">). It is essential to avoid making assumptions as menopause symptoms vary between </w:t>
      </w:r>
      <w:r w:rsidR="0091284F">
        <w:rPr>
          <w:rFonts w:ascii="Arial" w:eastAsia="Times New Roman" w:hAnsi="Arial" w:cs="Arial"/>
          <w:sz w:val="24"/>
          <w:szCs w:val="24"/>
          <w:lang w:eastAsia="en-GB"/>
        </w:rPr>
        <w:t>individuals</w:t>
      </w:r>
      <w:r w:rsidR="00C53DF0" w:rsidRPr="001D30FD">
        <w:rPr>
          <w:rFonts w:ascii="Arial" w:eastAsia="Times New Roman" w:hAnsi="Arial" w:cs="Arial"/>
          <w:sz w:val="24"/>
          <w:szCs w:val="24"/>
          <w:lang w:eastAsia="en-GB"/>
        </w:rPr>
        <w:t>.</w:t>
      </w:r>
    </w:p>
    <w:p w14:paraId="46E698E2" w14:textId="77777777" w:rsidR="00203C47" w:rsidRDefault="00203C47" w:rsidP="005F43AE">
      <w:pPr>
        <w:shd w:val="clear" w:color="auto" w:fill="FFFFFF"/>
        <w:spacing w:after="0" w:line="240" w:lineRule="auto"/>
        <w:ind w:left="426"/>
        <w:jc w:val="both"/>
        <w:rPr>
          <w:rFonts w:ascii="Arial" w:eastAsia="Times New Roman" w:hAnsi="Arial" w:cs="Arial"/>
          <w:sz w:val="24"/>
          <w:szCs w:val="24"/>
          <w:lang w:eastAsia="en-GB"/>
        </w:rPr>
      </w:pPr>
    </w:p>
    <w:p w14:paraId="471B272F" w14:textId="4391AEAA" w:rsidR="00C53DF0" w:rsidRDefault="00C53DF0" w:rsidP="005F43AE">
      <w:pPr>
        <w:shd w:val="clear" w:color="auto" w:fill="FFFFFF"/>
        <w:spacing w:after="0" w:line="240" w:lineRule="auto"/>
        <w:ind w:left="426"/>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Workplace adjustments are not limited to but may include:</w:t>
      </w:r>
    </w:p>
    <w:p w14:paraId="5E24DDAC" w14:textId="77777777" w:rsidR="0091284F" w:rsidRPr="001D30FD" w:rsidRDefault="0091284F" w:rsidP="00C53DF0">
      <w:pPr>
        <w:shd w:val="clear" w:color="auto" w:fill="FFFFFF"/>
        <w:spacing w:after="0" w:line="240" w:lineRule="auto"/>
        <w:jc w:val="both"/>
        <w:rPr>
          <w:rFonts w:ascii="Arial" w:eastAsia="Times New Roman" w:hAnsi="Arial" w:cs="Arial"/>
          <w:sz w:val="24"/>
          <w:szCs w:val="24"/>
          <w:lang w:eastAsia="en-GB"/>
        </w:rPr>
      </w:pPr>
    </w:p>
    <w:p w14:paraId="7B751BE6" w14:textId="3A1D420E" w:rsidR="00F51F44" w:rsidRPr="00561671" w:rsidRDefault="00C53DF0" w:rsidP="00433825">
      <w:pPr>
        <w:numPr>
          <w:ilvl w:val="0"/>
          <w:numId w:val="4"/>
        </w:numPr>
        <w:shd w:val="clear" w:color="auto" w:fill="FFFFFF"/>
        <w:spacing w:after="0" w:line="240" w:lineRule="auto"/>
        <w:jc w:val="both"/>
        <w:rPr>
          <w:rFonts w:ascii="Arial" w:eastAsia="Times New Roman" w:hAnsi="Arial" w:cs="Arial"/>
          <w:sz w:val="24"/>
          <w:szCs w:val="24"/>
          <w:lang w:eastAsia="en-GB"/>
        </w:rPr>
      </w:pPr>
      <w:r w:rsidRPr="00561671">
        <w:rPr>
          <w:rFonts w:ascii="Arial" w:eastAsia="Times New Roman" w:hAnsi="Arial" w:cs="Arial"/>
          <w:sz w:val="24"/>
          <w:szCs w:val="24"/>
          <w:lang w:eastAsia="en-GB"/>
        </w:rPr>
        <w:t xml:space="preserve">Access to a desktop fan, good ventilation including windows </w:t>
      </w:r>
      <w:r w:rsidR="009A3356">
        <w:rPr>
          <w:rFonts w:ascii="Arial" w:eastAsia="Times New Roman" w:hAnsi="Arial" w:cs="Arial"/>
          <w:sz w:val="24"/>
          <w:szCs w:val="24"/>
          <w:lang w:eastAsia="en-GB"/>
        </w:rPr>
        <w:t>that</w:t>
      </w:r>
      <w:r w:rsidRPr="00561671">
        <w:rPr>
          <w:rFonts w:ascii="Arial" w:eastAsia="Times New Roman" w:hAnsi="Arial" w:cs="Arial"/>
          <w:sz w:val="24"/>
          <w:szCs w:val="24"/>
          <w:lang w:eastAsia="en-GB"/>
        </w:rPr>
        <w:t xml:space="preserve"> open and blinds that can be drawn</w:t>
      </w:r>
      <w:r w:rsidR="007751AD" w:rsidRPr="00561671">
        <w:rPr>
          <w:rFonts w:ascii="Arial" w:eastAsia="Times New Roman" w:hAnsi="Arial" w:cs="Arial"/>
          <w:sz w:val="24"/>
          <w:szCs w:val="24"/>
          <w:lang w:eastAsia="en-GB"/>
        </w:rPr>
        <w:t>;</w:t>
      </w:r>
    </w:p>
    <w:p w14:paraId="178DE628" w14:textId="1A5C0AF6" w:rsidR="00C53DF0" w:rsidRPr="001D30FD" w:rsidRDefault="00C53DF0" w:rsidP="00C53DF0">
      <w:pPr>
        <w:numPr>
          <w:ilvl w:val="0"/>
          <w:numId w:val="4"/>
        </w:numPr>
        <w:shd w:val="clear" w:color="auto" w:fill="FFFFFF"/>
        <w:spacing w:after="0" w:line="240" w:lineRule="auto"/>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Locating a workstation near an opening window or away from a heat source</w:t>
      </w:r>
      <w:r w:rsidR="007751AD" w:rsidRPr="001D30FD">
        <w:rPr>
          <w:rFonts w:ascii="Arial" w:eastAsia="Times New Roman" w:hAnsi="Arial" w:cs="Arial"/>
          <w:sz w:val="24"/>
          <w:szCs w:val="24"/>
          <w:lang w:eastAsia="en-GB"/>
        </w:rPr>
        <w:t>;</w:t>
      </w:r>
    </w:p>
    <w:p w14:paraId="39C348C6" w14:textId="76285820" w:rsidR="00C53DF0" w:rsidRPr="001D30FD" w:rsidRDefault="00C53DF0" w:rsidP="00C53DF0">
      <w:pPr>
        <w:numPr>
          <w:ilvl w:val="0"/>
          <w:numId w:val="4"/>
        </w:numPr>
        <w:shd w:val="clear" w:color="auto" w:fill="FFFFFF"/>
        <w:spacing w:after="0" w:line="240" w:lineRule="auto"/>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Where work requires constant standing or prolonged sitting, ability to take breaks to move about and access to a quiet rest room</w:t>
      </w:r>
      <w:r w:rsidR="007751AD" w:rsidRPr="001D30FD">
        <w:rPr>
          <w:rFonts w:ascii="Arial" w:eastAsia="Times New Roman" w:hAnsi="Arial" w:cs="Arial"/>
          <w:sz w:val="24"/>
          <w:szCs w:val="24"/>
          <w:lang w:eastAsia="en-GB"/>
        </w:rPr>
        <w:t>;</w:t>
      </w:r>
    </w:p>
    <w:p w14:paraId="13CBAF45" w14:textId="2E07F1FE" w:rsidR="00C53DF0" w:rsidRDefault="00C53DF0" w:rsidP="00C53DF0">
      <w:pPr>
        <w:numPr>
          <w:ilvl w:val="0"/>
          <w:numId w:val="4"/>
        </w:numPr>
        <w:shd w:val="clear" w:color="auto" w:fill="FFFFFF"/>
        <w:spacing w:after="0" w:line="240" w:lineRule="auto"/>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In public facing roles, access to a quiet room for a short break to manage a severe hot flush</w:t>
      </w:r>
      <w:r w:rsidR="007751AD" w:rsidRPr="001D30FD">
        <w:rPr>
          <w:rFonts w:ascii="Arial" w:eastAsia="Times New Roman" w:hAnsi="Arial" w:cs="Arial"/>
          <w:sz w:val="24"/>
          <w:szCs w:val="24"/>
          <w:lang w:eastAsia="en-GB"/>
        </w:rPr>
        <w:t>;</w:t>
      </w:r>
    </w:p>
    <w:p w14:paraId="01DB6103" w14:textId="66951BCF" w:rsidR="00790437" w:rsidRPr="001D30FD" w:rsidRDefault="00790437" w:rsidP="00C53DF0">
      <w:pPr>
        <w:numPr>
          <w:ilvl w:val="0"/>
          <w:numId w:val="4"/>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Easy access to toilet/shower facilities;</w:t>
      </w:r>
    </w:p>
    <w:p w14:paraId="080FADA8" w14:textId="409830A0" w:rsidR="00C53DF0" w:rsidRDefault="00C53DF0" w:rsidP="00C53DF0">
      <w:pPr>
        <w:numPr>
          <w:ilvl w:val="0"/>
          <w:numId w:val="4"/>
        </w:numPr>
        <w:shd w:val="clear" w:color="auto" w:fill="FFFFFF"/>
        <w:spacing w:after="0" w:line="240" w:lineRule="auto"/>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Access to cold drinking water</w:t>
      </w:r>
      <w:r w:rsidR="007751AD" w:rsidRPr="001D30FD">
        <w:rPr>
          <w:rFonts w:ascii="Arial" w:eastAsia="Times New Roman" w:hAnsi="Arial" w:cs="Arial"/>
          <w:sz w:val="24"/>
          <w:szCs w:val="24"/>
          <w:lang w:eastAsia="en-GB"/>
        </w:rPr>
        <w:t>;</w:t>
      </w:r>
    </w:p>
    <w:p w14:paraId="298E4FA8" w14:textId="6BA1A802" w:rsidR="007A6D2E" w:rsidRPr="001D30FD" w:rsidRDefault="007A6D2E" w:rsidP="00C53DF0">
      <w:pPr>
        <w:numPr>
          <w:ilvl w:val="0"/>
          <w:numId w:val="4"/>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Access to the 'on call' system to deal with any emergencies arising out of the</w:t>
      </w:r>
      <w:r w:rsidR="00911C64">
        <w:rPr>
          <w:rFonts w:ascii="Arial" w:eastAsia="Times New Roman" w:hAnsi="Arial" w:cs="Arial"/>
          <w:sz w:val="24"/>
          <w:szCs w:val="24"/>
          <w:lang w:eastAsia="en-GB"/>
        </w:rPr>
        <w:t xml:space="preserve"> employee's symptoms</w:t>
      </w:r>
      <w:r>
        <w:rPr>
          <w:rFonts w:ascii="Arial" w:eastAsia="Times New Roman" w:hAnsi="Arial" w:cs="Arial"/>
          <w:sz w:val="24"/>
          <w:szCs w:val="24"/>
          <w:lang w:eastAsia="en-GB"/>
        </w:rPr>
        <w:t>;</w:t>
      </w:r>
    </w:p>
    <w:p w14:paraId="29DE3FC1" w14:textId="09AD041F" w:rsidR="007751AD" w:rsidRPr="001D30FD" w:rsidRDefault="007751AD" w:rsidP="007751AD">
      <w:pPr>
        <w:numPr>
          <w:ilvl w:val="0"/>
          <w:numId w:val="4"/>
        </w:numPr>
        <w:shd w:val="clear" w:color="auto" w:fill="FFFFFF"/>
        <w:spacing w:after="0" w:line="240" w:lineRule="auto"/>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 xml:space="preserve">Flexibility </w:t>
      </w:r>
      <w:r w:rsidR="003C58B6">
        <w:rPr>
          <w:rFonts w:ascii="Arial" w:eastAsia="Times New Roman" w:hAnsi="Arial" w:cs="Arial"/>
          <w:sz w:val="24"/>
          <w:szCs w:val="24"/>
          <w:lang w:eastAsia="en-GB"/>
        </w:rPr>
        <w:t xml:space="preserve">with </w:t>
      </w:r>
      <w:r w:rsidR="00561671" w:rsidRPr="001D30FD">
        <w:rPr>
          <w:rFonts w:ascii="Arial" w:eastAsia="Times New Roman" w:hAnsi="Arial" w:cs="Arial"/>
          <w:sz w:val="24"/>
          <w:szCs w:val="24"/>
          <w:lang w:eastAsia="en-GB"/>
        </w:rPr>
        <w:t xml:space="preserve">any agreed dress code </w:t>
      </w:r>
      <w:r w:rsidR="00561671">
        <w:rPr>
          <w:rFonts w:ascii="Arial" w:eastAsia="Times New Roman" w:hAnsi="Arial" w:cs="Arial"/>
          <w:sz w:val="24"/>
          <w:szCs w:val="24"/>
          <w:lang w:eastAsia="en-GB"/>
        </w:rPr>
        <w:t xml:space="preserve">or </w:t>
      </w:r>
      <w:r w:rsidRPr="001D30FD">
        <w:rPr>
          <w:rFonts w:ascii="Arial" w:eastAsia="Times New Roman" w:hAnsi="Arial" w:cs="Arial"/>
          <w:sz w:val="24"/>
          <w:szCs w:val="24"/>
          <w:lang w:eastAsia="en-GB"/>
        </w:rPr>
        <w:t>where uniform</w:t>
      </w:r>
      <w:r w:rsidR="007E78A2">
        <w:rPr>
          <w:rFonts w:ascii="Arial" w:eastAsia="Times New Roman" w:hAnsi="Arial" w:cs="Arial"/>
          <w:sz w:val="24"/>
          <w:szCs w:val="24"/>
          <w:lang w:eastAsia="en-GB"/>
        </w:rPr>
        <w:t xml:space="preserve"> is</w:t>
      </w:r>
      <w:r w:rsidRPr="001D30FD">
        <w:rPr>
          <w:rFonts w:ascii="Arial" w:eastAsia="Times New Roman" w:hAnsi="Arial" w:cs="Arial"/>
          <w:sz w:val="24"/>
          <w:szCs w:val="24"/>
          <w:lang w:eastAsia="en-GB"/>
        </w:rPr>
        <w:t xml:space="preserve"> mandatory</w:t>
      </w:r>
      <w:r w:rsidR="00CD1E46">
        <w:rPr>
          <w:rFonts w:ascii="Arial" w:eastAsia="Times New Roman" w:hAnsi="Arial" w:cs="Arial"/>
          <w:sz w:val="24"/>
          <w:szCs w:val="24"/>
          <w:lang w:eastAsia="en-GB"/>
        </w:rPr>
        <w:t xml:space="preserve"> (e.g. </w:t>
      </w:r>
      <w:r w:rsidRPr="001D30FD">
        <w:rPr>
          <w:rFonts w:ascii="Arial" w:eastAsia="Times New Roman" w:hAnsi="Arial" w:cs="Arial"/>
          <w:sz w:val="24"/>
          <w:szCs w:val="24"/>
          <w:lang w:eastAsia="en-GB"/>
        </w:rPr>
        <w:t>providing additional uniform to</w:t>
      </w:r>
      <w:r w:rsidR="00CD1E46">
        <w:rPr>
          <w:rFonts w:ascii="Arial" w:eastAsia="Times New Roman" w:hAnsi="Arial" w:cs="Arial"/>
          <w:sz w:val="24"/>
          <w:szCs w:val="24"/>
          <w:lang w:eastAsia="en-GB"/>
        </w:rPr>
        <w:t xml:space="preserve"> enable</w:t>
      </w:r>
      <w:r w:rsidRPr="001D30FD">
        <w:rPr>
          <w:rFonts w:ascii="Arial" w:eastAsia="Times New Roman" w:hAnsi="Arial" w:cs="Arial"/>
          <w:sz w:val="24"/>
          <w:szCs w:val="24"/>
          <w:lang w:eastAsia="en-GB"/>
        </w:rPr>
        <w:t xml:space="preserve"> individuals </w:t>
      </w:r>
      <w:r w:rsidR="00CD1E46">
        <w:rPr>
          <w:rFonts w:ascii="Arial" w:eastAsia="Times New Roman" w:hAnsi="Arial" w:cs="Arial"/>
          <w:sz w:val="24"/>
          <w:szCs w:val="24"/>
          <w:lang w:eastAsia="en-GB"/>
        </w:rPr>
        <w:t>to</w:t>
      </w:r>
      <w:r w:rsidRPr="001D30FD">
        <w:rPr>
          <w:rFonts w:ascii="Arial" w:eastAsia="Times New Roman" w:hAnsi="Arial" w:cs="Arial"/>
          <w:sz w:val="24"/>
          <w:szCs w:val="24"/>
          <w:lang w:eastAsia="en-GB"/>
        </w:rPr>
        <w:t xml:space="preserve"> change during the day</w:t>
      </w:r>
      <w:r w:rsidR="00CD1E46">
        <w:rPr>
          <w:rFonts w:ascii="Arial" w:eastAsia="Times New Roman" w:hAnsi="Arial" w:cs="Arial"/>
          <w:sz w:val="24"/>
          <w:szCs w:val="24"/>
          <w:lang w:eastAsia="en-GB"/>
        </w:rPr>
        <w:t>, using p</w:t>
      </w:r>
      <w:r w:rsidRPr="001D30FD">
        <w:rPr>
          <w:rFonts w:ascii="Arial" w:eastAsia="Times New Roman" w:hAnsi="Arial" w:cs="Arial"/>
          <w:sz w:val="24"/>
          <w:szCs w:val="24"/>
          <w:lang w:eastAsia="en-GB"/>
        </w:rPr>
        <w:t xml:space="preserve">ro-natural fibres like cotton if an employee is experiencing hot flushes and sweating. Uniform </w:t>
      </w:r>
      <w:r w:rsidR="005D7CC0">
        <w:rPr>
          <w:rFonts w:ascii="Arial" w:eastAsia="Times New Roman" w:hAnsi="Arial" w:cs="Arial"/>
          <w:sz w:val="24"/>
          <w:szCs w:val="24"/>
          <w:lang w:eastAsia="en-GB"/>
        </w:rPr>
        <w:t xml:space="preserve">could also be </w:t>
      </w:r>
      <w:r w:rsidR="007E78A2">
        <w:rPr>
          <w:rFonts w:ascii="Arial" w:eastAsia="Times New Roman" w:hAnsi="Arial" w:cs="Arial"/>
          <w:sz w:val="24"/>
          <w:szCs w:val="24"/>
          <w:lang w:eastAsia="en-GB"/>
        </w:rPr>
        <w:t xml:space="preserve">made </w:t>
      </w:r>
      <w:r w:rsidRPr="001D30FD">
        <w:rPr>
          <w:rFonts w:ascii="Arial" w:eastAsia="Times New Roman" w:hAnsi="Arial" w:cs="Arial"/>
          <w:sz w:val="24"/>
          <w:szCs w:val="24"/>
          <w:lang w:eastAsia="en-GB"/>
        </w:rPr>
        <w:t xml:space="preserve">of natural materials </w:t>
      </w:r>
      <w:r w:rsidR="007E78A2">
        <w:rPr>
          <w:rFonts w:ascii="Arial" w:eastAsia="Times New Roman" w:hAnsi="Arial" w:cs="Arial"/>
          <w:sz w:val="24"/>
          <w:szCs w:val="24"/>
          <w:lang w:eastAsia="en-GB"/>
        </w:rPr>
        <w:t>where available)</w:t>
      </w:r>
      <w:r w:rsidRPr="001D30FD">
        <w:rPr>
          <w:rFonts w:ascii="Arial" w:eastAsia="Times New Roman" w:hAnsi="Arial" w:cs="Arial"/>
          <w:sz w:val="24"/>
          <w:szCs w:val="24"/>
          <w:lang w:eastAsia="en-GB"/>
        </w:rPr>
        <w:t>.</w:t>
      </w:r>
    </w:p>
    <w:p w14:paraId="5C85B35D" w14:textId="6651561F" w:rsidR="00C53DF0" w:rsidRPr="001D30FD" w:rsidRDefault="007751AD" w:rsidP="00C53DF0">
      <w:pPr>
        <w:numPr>
          <w:ilvl w:val="0"/>
          <w:numId w:val="4"/>
        </w:numPr>
        <w:shd w:val="clear" w:color="auto" w:fill="FFFFFF"/>
        <w:spacing w:after="0" w:line="240" w:lineRule="auto"/>
        <w:jc w:val="both"/>
        <w:rPr>
          <w:rFonts w:ascii="Arial" w:eastAsia="Times New Roman" w:hAnsi="Arial" w:cs="Arial"/>
          <w:sz w:val="24"/>
          <w:szCs w:val="24"/>
          <w:lang w:eastAsia="en-GB"/>
        </w:rPr>
      </w:pPr>
      <w:r w:rsidRPr="001D30FD">
        <w:rPr>
          <w:rFonts w:ascii="Arial" w:eastAsia="Times New Roman" w:hAnsi="Arial" w:cs="Arial"/>
          <w:sz w:val="24"/>
          <w:szCs w:val="24"/>
          <w:lang w:eastAsia="en-GB"/>
        </w:rPr>
        <w:t xml:space="preserve">Flexible working (see </w:t>
      </w:r>
      <w:hyperlink r:id="rId13" w:history="1">
        <w:r w:rsidR="005F43AE" w:rsidRPr="003D5DA3">
          <w:rPr>
            <w:rStyle w:val="Hyperlink"/>
            <w:rFonts w:ascii="Arial" w:hAnsi="Arial" w:cs="Arial"/>
            <w:sz w:val="24"/>
            <w:szCs w:val="24"/>
          </w:rPr>
          <w:t>f</w:t>
        </w:r>
        <w:r w:rsidRPr="003D5DA3">
          <w:rPr>
            <w:rStyle w:val="Hyperlink"/>
            <w:rFonts w:ascii="Arial" w:hAnsi="Arial" w:cs="Arial"/>
            <w:sz w:val="24"/>
            <w:szCs w:val="24"/>
          </w:rPr>
          <w:t>lexible working polic</w:t>
        </w:r>
        <w:r w:rsidR="00CD1E46" w:rsidRPr="003D5DA3">
          <w:rPr>
            <w:rStyle w:val="Hyperlink"/>
            <w:rFonts w:ascii="Arial" w:hAnsi="Arial" w:cs="Arial"/>
            <w:sz w:val="24"/>
            <w:szCs w:val="24"/>
          </w:rPr>
          <w:t>y</w:t>
        </w:r>
      </w:hyperlink>
      <w:r w:rsidRPr="001D30FD">
        <w:rPr>
          <w:rFonts w:ascii="Arial" w:hAnsi="Arial" w:cs="Arial"/>
          <w:sz w:val="24"/>
          <w:szCs w:val="24"/>
        </w:rPr>
        <w:t>)</w:t>
      </w:r>
    </w:p>
    <w:p w14:paraId="6373DB5A" w14:textId="77777777" w:rsidR="007751AD" w:rsidRPr="001D30FD" w:rsidRDefault="007751AD" w:rsidP="007751AD">
      <w:pPr>
        <w:shd w:val="clear" w:color="auto" w:fill="FFFFFF"/>
        <w:spacing w:after="0" w:line="240" w:lineRule="auto"/>
        <w:ind w:left="720"/>
        <w:jc w:val="both"/>
        <w:rPr>
          <w:rFonts w:ascii="Arial" w:eastAsia="Times New Roman" w:hAnsi="Arial" w:cs="Arial"/>
          <w:sz w:val="24"/>
          <w:szCs w:val="24"/>
          <w:lang w:eastAsia="en-GB"/>
        </w:rPr>
      </w:pPr>
    </w:p>
    <w:p w14:paraId="78DF1392" w14:textId="3C76F849" w:rsidR="00C53DF0" w:rsidRPr="001D30FD" w:rsidRDefault="008E6F43" w:rsidP="007E78A2">
      <w:pPr>
        <w:shd w:val="clear" w:color="auto" w:fill="FFFFFF"/>
        <w:spacing w:after="0" w:line="240" w:lineRule="auto"/>
        <w:ind w:left="426"/>
        <w:jc w:val="both"/>
        <w:rPr>
          <w:rFonts w:ascii="Arial" w:eastAsia="Times New Roman" w:hAnsi="Arial" w:cs="Arial"/>
          <w:sz w:val="24"/>
          <w:szCs w:val="24"/>
          <w:lang w:eastAsia="en-GB"/>
        </w:rPr>
      </w:pPr>
      <w:r>
        <w:rPr>
          <w:rFonts w:ascii="Arial" w:eastAsia="Times New Roman" w:hAnsi="Arial" w:cs="Arial"/>
          <w:sz w:val="24"/>
          <w:szCs w:val="24"/>
          <w:lang w:eastAsia="en-GB"/>
        </w:rPr>
        <w:t>Headteachers</w:t>
      </w:r>
      <w:r w:rsidR="007751AD" w:rsidRPr="001D30FD">
        <w:rPr>
          <w:rFonts w:ascii="Arial" w:eastAsia="Times New Roman" w:hAnsi="Arial" w:cs="Arial"/>
          <w:sz w:val="24"/>
          <w:szCs w:val="24"/>
          <w:lang w:eastAsia="en-GB"/>
        </w:rPr>
        <w:t xml:space="preserve"> may wish to contact a member of the Schools HR Team for f</w:t>
      </w:r>
      <w:r w:rsidR="00C53DF0" w:rsidRPr="001D30FD">
        <w:rPr>
          <w:rFonts w:ascii="Arial" w:eastAsia="Times New Roman" w:hAnsi="Arial" w:cs="Arial"/>
          <w:sz w:val="24"/>
          <w:szCs w:val="24"/>
          <w:lang w:eastAsia="en-GB"/>
        </w:rPr>
        <w:t xml:space="preserve">urther support </w:t>
      </w:r>
      <w:r w:rsidR="007751AD" w:rsidRPr="001D30FD">
        <w:rPr>
          <w:rFonts w:ascii="Arial" w:eastAsia="Times New Roman" w:hAnsi="Arial" w:cs="Arial"/>
          <w:sz w:val="24"/>
          <w:szCs w:val="24"/>
          <w:lang w:eastAsia="en-GB"/>
        </w:rPr>
        <w:t xml:space="preserve">and advice. </w:t>
      </w:r>
      <w:r w:rsidR="00E606F9">
        <w:rPr>
          <w:rFonts w:ascii="Arial" w:eastAsia="Times New Roman" w:hAnsi="Arial" w:cs="Arial"/>
          <w:sz w:val="24"/>
          <w:szCs w:val="24"/>
          <w:lang w:eastAsia="en-GB"/>
        </w:rPr>
        <w:t>In addition</w:t>
      </w:r>
      <w:r w:rsidR="007751AD" w:rsidRPr="001D30FD">
        <w:rPr>
          <w:rFonts w:ascii="Arial" w:eastAsia="Times New Roman" w:hAnsi="Arial" w:cs="Arial"/>
          <w:sz w:val="24"/>
          <w:szCs w:val="24"/>
          <w:lang w:eastAsia="en-GB"/>
        </w:rPr>
        <w:t xml:space="preserve">, the employee could be referred to the </w:t>
      </w:r>
      <w:r w:rsidR="00C53DF0" w:rsidRPr="001D30FD">
        <w:rPr>
          <w:rFonts w:ascii="Arial" w:eastAsia="Times New Roman" w:hAnsi="Arial" w:cs="Arial"/>
          <w:sz w:val="24"/>
          <w:szCs w:val="24"/>
          <w:lang w:eastAsia="en-GB"/>
        </w:rPr>
        <w:t xml:space="preserve">Occupational Health </w:t>
      </w:r>
      <w:r w:rsidR="007751AD" w:rsidRPr="001D30FD">
        <w:rPr>
          <w:rFonts w:ascii="Arial" w:eastAsia="Times New Roman" w:hAnsi="Arial" w:cs="Arial"/>
          <w:sz w:val="24"/>
          <w:szCs w:val="24"/>
          <w:lang w:eastAsia="en-GB"/>
        </w:rPr>
        <w:t>Unit</w:t>
      </w:r>
      <w:r w:rsidR="00C53DF0" w:rsidRPr="001D30FD">
        <w:rPr>
          <w:rFonts w:ascii="Arial" w:eastAsia="Times New Roman" w:hAnsi="Arial" w:cs="Arial"/>
          <w:sz w:val="24"/>
          <w:szCs w:val="24"/>
          <w:lang w:eastAsia="en-GB"/>
        </w:rPr>
        <w:t xml:space="preserve"> for further advice</w:t>
      </w:r>
      <w:r w:rsidR="007751AD" w:rsidRPr="001D30FD">
        <w:rPr>
          <w:rFonts w:ascii="Arial" w:eastAsia="Times New Roman" w:hAnsi="Arial" w:cs="Arial"/>
          <w:sz w:val="24"/>
          <w:szCs w:val="24"/>
          <w:lang w:eastAsia="en-GB"/>
        </w:rPr>
        <w:t>.</w:t>
      </w:r>
    </w:p>
    <w:p w14:paraId="3EF90FD9" w14:textId="77777777" w:rsidR="008242E5" w:rsidRDefault="008242E5" w:rsidP="007751AD">
      <w:pPr>
        <w:shd w:val="clear" w:color="auto" w:fill="FFFFFF"/>
        <w:spacing w:after="0" w:line="240" w:lineRule="auto"/>
        <w:jc w:val="both"/>
        <w:rPr>
          <w:rFonts w:ascii="Arial" w:eastAsia="Times New Roman" w:hAnsi="Arial" w:cs="Arial"/>
          <w:b/>
          <w:bCs/>
          <w:sz w:val="24"/>
          <w:szCs w:val="24"/>
          <w:lang w:eastAsia="en-GB"/>
        </w:rPr>
      </w:pPr>
    </w:p>
    <w:p w14:paraId="3AAFECB3" w14:textId="51CF6FB6" w:rsidR="00203C47" w:rsidRPr="00203C47" w:rsidRDefault="00203C47" w:rsidP="007E78A2">
      <w:pPr>
        <w:pStyle w:val="ListParagraph"/>
        <w:numPr>
          <w:ilvl w:val="0"/>
          <w:numId w:val="9"/>
        </w:numPr>
        <w:shd w:val="clear" w:color="auto" w:fill="FFFFFF"/>
        <w:spacing w:after="0" w:line="240" w:lineRule="auto"/>
        <w:ind w:left="426" w:hanging="426"/>
        <w:jc w:val="both"/>
        <w:rPr>
          <w:rFonts w:ascii="Arial" w:eastAsia="Times New Roman" w:hAnsi="Arial" w:cs="Arial"/>
          <w:b/>
          <w:bCs/>
          <w:sz w:val="24"/>
          <w:szCs w:val="24"/>
          <w:lang w:eastAsia="en-GB"/>
        </w:rPr>
      </w:pPr>
      <w:r w:rsidRPr="00203C47">
        <w:rPr>
          <w:rFonts w:ascii="Arial" w:eastAsia="Times New Roman" w:hAnsi="Arial" w:cs="Arial"/>
          <w:b/>
          <w:bCs/>
          <w:sz w:val="24"/>
          <w:szCs w:val="24"/>
          <w:lang w:eastAsia="en-GB"/>
        </w:rPr>
        <w:t>How employees can help themselves</w:t>
      </w:r>
    </w:p>
    <w:p w14:paraId="1DFD7F8C" w14:textId="2112DCF4" w:rsidR="00203C47" w:rsidRDefault="00203C47" w:rsidP="00203C47">
      <w:pPr>
        <w:pStyle w:val="ListParagraph"/>
        <w:shd w:val="clear" w:color="auto" w:fill="FFFFFF"/>
        <w:spacing w:after="0" w:line="240" w:lineRule="auto"/>
        <w:ind w:left="426"/>
        <w:jc w:val="both"/>
        <w:rPr>
          <w:rFonts w:ascii="Arial" w:eastAsia="Times New Roman" w:hAnsi="Arial" w:cs="Arial"/>
          <w:sz w:val="24"/>
          <w:szCs w:val="24"/>
          <w:lang w:eastAsia="en-GB"/>
        </w:rPr>
      </w:pPr>
    </w:p>
    <w:p w14:paraId="6BB32DDE" w14:textId="245F90F3" w:rsidR="00203C47" w:rsidRDefault="00203C47" w:rsidP="00203C47">
      <w:pPr>
        <w:pStyle w:val="ListParagraph"/>
        <w:shd w:val="clear" w:color="auto" w:fill="FFFFFF"/>
        <w:spacing w:after="0" w:line="240" w:lineRule="auto"/>
        <w:ind w:left="426"/>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Some employees may not realise that symptoms that they are experiencing are caused by the Menopause. </w:t>
      </w:r>
      <w:proofErr w:type="gramStart"/>
      <w:r>
        <w:rPr>
          <w:rFonts w:ascii="Arial" w:eastAsia="Times New Roman" w:hAnsi="Arial" w:cs="Arial"/>
          <w:sz w:val="24"/>
          <w:szCs w:val="24"/>
          <w:lang w:eastAsia="en-GB"/>
        </w:rPr>
        <w:t>Therefore</w:t>
      </w:r>
      <w:proofErr w:type="gramEnd"/>
      <w:r>
        <w:rPr>
          <w:rFonts w:ascii="Arial" w:eastAsia="Times New Roman" w:hAnsi="Arial" w:cs="Arial"/>
          <w:sz w:val="24"/>
          <w:szCs w:val="24"/>
          <w:lang w:eastAsia="en-GB"/>
        </w:rPr>
        <w:t xml:space="preserve"> it is important for all staff to learn about the menopause and how it can affect those experiencing it. Other ways that employees may help themselves include:</w:t>
      </w:r>
    </w:p>
    <w:p w14:paraId="13EBE8EF" w14:textId="5C53C854" w:rsidR="00203C47" w:rsidRDefault="00203C47" w:rsidP="00203C47">
      <w:pPr>
        <w:pStyle w:val="ListParagraph"/>
        <w:shd w:val="clear" w:color="auto" w:fill="FFFFFF"/>
        <w:spacing w:after="0" w:line="240" w:lineRule="auto"/>
        <w:ind w:left="426"/>
        <w:jc w:val="both"/>
        <w:rPr>
          <w:rFonts w:ascii="Arial" w:eastAsia="Times New Roman" w:hAnsi="Arial" w:cs="Arial"/>
          <w:sz w:val="24"/>
          <w:szCs w:val="24"/>
          <w:lang w:eastAsia="en-GB"/>
        </w:rPr>
      </w:pPr>
    </w:p>
    <w:p w14:paraId="15391E80" w14:textId="6F1EE8DC" w:rsidR="00203C47" w:rsidRDefault="00203C47" w:rsidP="00203C47">
      <w:pPr>
        <w:pStyle w:val="ListParagraph"/>
        <w:numPr>
          <w:ilvl w:val="0"/>
          <w:numId w:val="12"/>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Diarising symptoms/effects</w:t>
      </w:r>
      <w:r w:rsidR="005A381D">
        <w:rPr>
          <w:rFonts w:ascii="Arial" w:eastAsia="Times New Roman" w:hAnsi="Arial" w:cs="Arial"/>
          <w:sz w:val="24"/>
          <w:szCs w:val="24"/>
          <w:lang w:eastAsia="en-GB"/>
        </w:rPr>
        <w:t xml:space="preserve"> </w:t>
      </w:r>
      <w:r w:rsidR="00E46609">
        <w:rPr>
          <w:rFonts w:ascii="Arial" w:eastAsia="Times New Roman" w:hAnsi="Arial" w:cs="Arial"/>
          <w:sz w:val="24"/>
          <w:szCs w:val="24"/>
          <w:lang w:eastAsia="en-GB"/>
        </w:rPr>
        <w:t>(Apps are available to do this (see below))</w:t>
      </w:r>
    </w:p>
    <w:p w14:paraId="5347F306" w14:textId="5D1B4CD4" w:rsidR="00203C47" w:rsidRDefault="00203C47" w:rsidP="00203C47">
      <w:pPr>
        <w:pStyle w:val="ListParagraph"/>
        <w:numPr>
          <w:ilvl w:val="0"/>
          <w:numId w:val="12"/>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Avoiding hot flush triggers (e.g. hot food and drink)</w:t>
      </w:r>
    </w:p>
    <w:p w14:paraId="7B5F4198" w14:textId="2E0BA1DF" w:rsidR="00203C47" w:rsidRDefault="00203C47" w:rsidP="00203C47">
      <w:pPr>
        <w:pStyle w:val="ListParagraph"/>
        <w:numPr>
          <w:ilvl w:val="0"/>
          <w:numId w:val="12"/>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Considering layering their clothing</w:t>
      </w:r>
    </w:p>
    <w:p w14:paraId="0F4DB1AB" w14:textId="5D7368B5" w:rsidR="00203C47" w:rsidRDefault="00203C47" w:rsidP="00203C47">
      <w:pPr>
        <w:pStyle w:val="ListParagraph"/>
        <w:numPr>
          <w:ilvl w:val="0"/>
          <w:numId w:val="12"/>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Seeking medical advice from their GP</w:t>
      </w:r>
    </w:p>
    <w:p w14:paraId="2F84D0A8" w14:textId="37FBF898" w:rsidR="00203C47" w:rsidRDefault="00203C47" w:rsidP="00203C47">
      <w:pPr>
        <w:pStyle w:val="ListParagraph"/>
        <w:numPr>
          <w:ilvl w:val="0"/>
          <w:numId w:val="12"/>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Speaking to their line manager</w:t>
      </w:r>
    </w:p>
    <w:p w14:paraId="587CBE9A" w14:textId="1760303B" w:rsidR="00203C47" w:rsidRDefault="005A381D" w:rsidP="00203C47">
      <w:pPr>
        <w:pStyle w:val="ListParagraph"/>
        <w:numPr>
          <w:ilvl w:val="0"/>
          <w:numId w:val="12"/>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Relaxation techniques (e.g. Meditation, Yoga, Pilates)</w:t>
      </w:r>
    </w:p>
    <w:p w14:paraId="6026F404" w14:textId="1480B0F1" w:rsidR="005A381D" w:rsidRDefault="005A381D" w:rsidP="00203C47">
      <w:pPr>
        <w:pStyle w:val="ListParagraph"/>
        <w:numPr>
          <w:ilvl w:val="0"/>
          <w:numId w:val="12"/>
        </w:numPr>
        <w:shd w:val="clear" w:color="auto" w:fill="FFFFFF"/>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lastRenderedPageBreak/>
        <w:t>Lifestyle changes (e.g. reducing/stopping smoking/drinking alcohol, amending their diet, engaging in exercise)</w:t>
      </w:r>
    </w:p>
    <w:p w14:paraId="402D11B5" w14:textId="2810D663" w:rsidR="005A381D" w:rsidRDefault="005A381D">
      <w:pPr>
        <w:rPr>
          <w:rFonts w:ascii="Arial" w:eastAsia="Times New Roman" w:hAnsi="Arial" w:cs="Arial"/>
          <w:sz w:val="24"/>
          <w:szCs w:val="24"/>
          <w:lang w:eastAsia="en-GB"/>
        </w:rPr>
      </w:pPr>
      <w:r>
        <w:rPr>
          <w:rFonts w:ascii="Arial" w:eastAsia="Times New Roman" w:hAnsi="Arial" w:cs="Arial"/>
          <w:sz w:val="24"/>
          <w:szCs w:val="24"/>
          <w:lang w:eastAsia="en-GB"/>
        </w:rPr>
        <w:br w:type="page"/>
      </w:r>
    </w:p>
    <w:p w14:paraId="28FD4D5D" w14:textId="77777777" w:rsidR="00203C47" w:rsidRPr="00203C47" w:rsidRDefault="00203C47" w:rsidP="00203C47">
      <w:pPr>
        <w:pStyle w:val="ListParagraph"/>
        <w:shd w:val="clear" w:color="auto" w:fill="FFFFFF"/>
        <w:spacing w:after="0" w:line="240" w:lineRule="auto"/>
        <w:ind w:left="426"/>
        <w:jc w:val="both"/>
        <w:rPr>
          <w:rFonts w:ascii="Arial" w:eastAsia="Times New Roman" w:hAnsi="Arial" w:cs="Arial"/>
          <w:sz w:val="24"/>
          <w:szCs w:val="24"/>
          <w:lang w:eastAsia="en-GB"/>
        </w:rPr>
      </w:pPr>
    </w:p>
    <w:p w14:paraId="10547EDF" w14:textId="1783E9E0" w:rsidR="009C28F8" w:rsidRPr="009C28F8" w:rsidRDefault="009C28F8" w:rsidP="007E78A2">
      <w:pPr>
        <w:pStyle w:val="ListParagraph"/>
        <w:numPr>
          <w:ilvl w:val="0"/>
          <w:numId w:val="9"/>
        </w:numPr>
        <w:shd w:val="clear" w:color="auto" w:fill="FFFFFF"/>
        <w:spacing w:after="0" w:line="240" w:lineRule="auto"/>
        <w:ind w:left="426" w:hanging="426"/>
        <w:jc w:val="both"/>
        <w:rPr>
          <w:rFonts w:ascii="Arial" w:eastAsia="Times New Roman" w:hAnsi="Arial" w:cs="Arial"/>
          <w:sz w:val="24"/>
          <w:szCs w:val="24"/>
          <w:lang w:eastAsia="en-GB"/>
        </w:rPr>
      </w:pPr>
      <w:r>
        <w:rPr>
          <w:rFonts w:ascii="Arial" w:eastAsia="Times New Roman" w:hAnsi="Arial" w:cs="Arial"/>
          <w:b/>
          <w:bCs/>
          <w:sz w:val="24"/>
          <w:szCs w:val="24"/>
          <w:lang w:eastAsia="en-GB"/>
        </w:rPr>
        <w:t>Menopause and the Law</w:t>
      </w:r>
    </w:p>
    <w:p w14:paraId="0AA2AAB6" w14:textId="1D7BCB1B" w:rsidR="009C28F8" w:rsidRDefault="009C28F8" w:rsidP="009C28F8">
      <w:pPr>
        <w:pStyle w:val="ListParagraph"/>
        <w:shd w:val="clear" w:color="auto" w:fill="FFFFFF"/>
        <w:spacing w:after="0" w:line="240" w:lineRule="auto"/>
        <w:ind w:left="426"/>
        <w:jc w:val="both"/>
        <w:rPr>
          <w:rFonts w:ascii="Arial" w:eastAsia="Times New Roman" w:hAnsi="Arial" w:cs="Arial"/>
          <w:b/>
          <w:bCs/>
          <w:sz w:val="24"/>
          <w:szCs w:val="24"/>
          <w:lang w:eastAsia="en-GB"/>
        </w:rPr>
      </w:pPr>
    </w:p>
    <w:p w14:paraId="4D8D2863" w14:textId="02FDFF36" w:rsidR="00EF46CB" w:rsidRPr="00EF46CB" w:rsidRDefault="009C28F8" w:rsidP="00EF46CB">
      <w:pPr>
        <w:pStyle w:val="ListParagraph"/>
        <w:shd w:val="clear" w:color="auto" w:fill="FFFFFF"/>
        <w:spacing w:after="0" w:line="240" w:lineRule="auto"/>
        <w:ind w:left="426"/>
        <w:jc w:val="both"/>
        <w:rPr>
          <w:rFonts w:ascii="Arial" w:eastAsia="Times New Roman" w:hAnsi="Arial" w:cs="Arial"/>
          <w:color w:val="000000"/>
          <w:sz w:val="24"/>
          <w:szCs w:val="24"/>
          <w:lang w:eastAsia="en-GB"/>
        </w:rPr>
      </w:pPr>
      <w:r w:rsidRPr="00EF46CB">
        <w:rPr>
          <w:rFonts w:ascii="Arial" w:eastAsia="Times New Roman" w:hAnsi="Arial" w:cs="Arial"/>
          <w:sz w:val="24"/>
          <w:szCs w:val="24"/>
          <w:lang w:eastAsia="en-GB"/>
        </w:rPr>
        <w:t xml:space="preserve">Although </w:t>
      </w:r>
      <w:r w:rsidR="00EF46CB" w:rsidRPr="00EF46CB">
        <w:rPr>
          <w:rFonts w:ascii="Arial" w:eastAsia="Times New Roman" w:hAnsi="Arial" w:cs="Arial"/>
          <w:color w:val="000000"/>
          <w:sz w:val="24"/>
          <w:szCs w:val="24"/>
          <w:lang w:eastAsia="en-GB"/>
        </w:rPr>
        <w:t>the menopause is not a specific protected characteristic under the Equality Act 2010, if an employee or worker is put at a disadvantage and treated less favourably because of their menopause symptoms, this could be classed as discrimination if it related to a protected characteristic, for example:</w:t>
      </w:r>
    </w:p>
    <w:p w14:paraId="65346985" w14:textId="77777777" w:rsidR="00EF46CB" w:rsidRPr="00EF46CB" w:rsidRDefault="00EF46CB" w:rsidP="00EF46CB">
      <w:pPr>
        <w:pStyle w:val="ListParagraph"/>
        <w:shd w:val="clear" w:color="auto" w:fill="FFFFFF"/>
        <w:spacing w:after="0" w:line="240" w:lineRule="auto"/>
        <w:ind w:left="426"/>
        <w:jc w:val="both"/>
        <w:rPr>
          <w:rFonts w:ascii="Arial" w:eastAsia="Times New Roman" w:hAnsi="Arial" w:cs="Arial"/>
          <w:sz w:val="24"/>
          <w:szCs w:val="24"/>
        </w:rPr>
      </w:pPr>
    </w:p>
    <w:p w14:paraId="3B533001" w14:textId="77777777" w:rsidR="00EF46CB" w:rsidRPr="00EF46CB" w:rsidRDefault="00EF46CB" w:rsidP="00EF46CB">
      <w:pPr>
        <w:numPr>
          <w:ilvl w:val="0"/>
          <w:numId w:val="11"/>
        </w:numPr>
        <w:spacing w:after="0" w:line="240" w:lineRule="auto"/>
        <w:ind w:left="851" w:hanging="284"/>
        <w:textAlignment w:val="baseline"/>
        <w:rPr>
          <w:rFonts w:ascii="Arial" w:hAnsi="Arial" w:cs="Arial"/>
          <w:color w:val="000000"/>
          <w:sz w:val="24"/>
          <w:szCs w:val="24"/>
          <w:lang w:eastAsia="en-GB"/>
        </w:rPr>
      </w:pPr>
      <w:r w:rsidRPr="00EF46CB">
        <w:rPr>
          <w:rFonts w:ascii="Arial" w:hAnsi="Arial" w:cs="Arial"/>
          <w:color w:val="000000"/>
          <w:sz w:val="24"/>
          <w:szCs w:val="24"/>
          <w:lang w:eastAsia="en-GB"/>
        </w:rPr>
        <w:t>age</w:t>
      </w:r>
    </w:p>
    <w:p w14:paraId="01655CF3" w14:textId="77777777" w:rsidR="00EF46CB" w:rsidRPr="00EF46CB" w:rsidRDefault="00EF46CB" w:rsidP="00EF46CB">
      <w:pPr>
        <w:numPr>
          <w:ilvl w:val="0"/>
          <w:numId w:val="11"/>
        </w:numPr>
        <w:spacing w:after="0" w:line="240" w:lineRule="auto"/>
        <w:ind w:left="851" w:hanging="284"/>
        <w:textAlignment w:val="baseline"/>
        <w:rPr>
          <w:rFonts w:ascii="Arial" w:hAnsi="Arial" w:cs="Arial"/>
          <w:color w:val="000000"/>
          <w:sz w:val="24"/>
          <w:szCs w:val="24"/>
          <w:lang w:eastAsia="en-GB"/>
        </w:rPr>
      </w:pPr>
      <w:r w:rsidRPr="00EF46CB">
        <w:rPr>
          <w:rFonts w:ascii="Arial" w:hAnsi="Arial" w:cs="Arial"/>
          <w:color w:val="000000"/>
          <w:sz w:val="24"/>
          <w:szCs w:val="24"/>
          <w:lang w:eastAsia="en-GB"/>
        </w:rPr>
        <w:t>disability</w:t>
      </w:r>
    </w:p>
    <w:p w14:paraId="28AB8DCD" w14:textId="77777777" w:rsidR="00EF46CB" w:rsidRPr="00EF46CB" w:rsidRDefault="00EF46CB" w:rsidP="00EF46CB">
      <w:pPr>
        <w:numPr>
          <w:ilvl w:val="0"/>
          <w:numId w:val="11"/>
        </w:numPr>
        <w:spacing w:after="0" w:line="240" w:lineRule="auto"/>
        <w:ind w:left="851" w:hanging="284"/>
        <w:textAlignment w:val="baseline"/>
        <w:rPr>
          <w:rFonts w:ascii="Arial" w:hAnsi="Arial" w:cs="Arial"/>
          <w:color w:val="000000"/>
          <w:sz w:val="24"/>
          <w:szCs w:val="24"/>
          <w:lang w:eastAsia="en-GB"/>
        </w:rPr>
      </w:pPr>
      <w:r w:rsidRPr="00EF46CB">
        <w:rPr>
          <w:rFonts w:ascii="Arial" w:hAnsi="Arial" w:cs="Arial"/>
          <w:color w:val="000000"/>
          <w:sz w:val="24"/>
          <w:szCs w:val="24"/>
          <w:lang w:eastAsia="en-GB"/>
        </w:rPr>
        <w:t>gender reassignment</w:t>
      </w:r>
    </w:p>
    <w:p w14:paraId="586BBBCD" w14:textId="77777777" w:rsidR="00EF46CB" w:rsidRPr="00EF46CB" w:rsidRDefault="00EF46CB" w:rsidP="00EF46CB">
      <w:pPr>
        <w:numPr>
          <w:ilvl w:val="0"/>
          <w:numId w:val="11"/>
        </w:numPr>
        <w:spacing w:after="0" w:line="240" w:lineRule="auto"/>
        <w:ind w:left="851" w:hanging="284"/>
        <w:textAlignment w:val="baseline"/>
        <w:rPr>
          <w:rFonts w:ascii="Arial" w:hAnsi="Arial" w:cs="Arial"/>
          <w:color w:val="000000"/>
          <w:sz w:val="24"/>
          <w:szCs w:val="24"/>
          <w:lang w:eastAsia="en-GB"/>
        </w:rPr>
      </w:pPr>
      <w:r w:rsidRPr="00EF46CB">
        <w:rPr>
          <w:rFonts w:ascii="Arial" w:hAnsi="Arial" w:cs="Arial"/>
          <w:color w:val="000000"/>
          <w:sz w:val="24"/>
          <w:szCs w:val="24"/>
          <w:lang w:eastAsia="en-GB"/>
        </w:rPr>
        <w:t>sex</w:t>
      </w:r>
    </w:p>
    <w:p w14:paraId="2AAF3A4E" w14:textId="77777777" w:rsidR="009C28F8" w:rsidRPr="009C28F8" w:rsidRDefault="009C28F8" w:rsidP="009C28F8">
      <w:pPr>
        <w:pStyle w:val="ListParagraph"/>
        <w:shd w:val="clear" w:color="auto" w:fill="FFFFFF"/>
        <w:spacing w:after="0" w:line="240" w:lineRule="auto"/>
        <w:ind w:left="426"/>
        <w:jc w:val="both"/>
        <w:rPr>
          <w:rFonts w:ascii="Arial" w:eastAsia="Times New Roman" w:hAnsi="Arial" w:cs="Arial"/>
          <w:sz w:val="24"/>
          <w:szCs w:val="24"/>
          <w:lang w:eastAsia="en-GB"/>
        </w:rPr>
      </w:pPr>
    </w:p>
    <w:p w14:paraId="57432EAC" w14:textId="236261F3" w:rsidR="007751AD" w:rsidRPr="006239F2" w:rsidRDefault="007E78A2" w:rsidP="007E78A2">
      <w:pPr>
        <w:pStyle w:val="ListParagraph"/>
        <w:numPr>
          <w:ilvl w:val="0"/>
          <w:numId w:val="9"/>
        </w:numPr>
        <w:shd w:val="clear" w:color="auto" w:fill="FFFFFF"/>
        <w:spacing w:after="0" w:line="240" w:lineRule="auto"/>
        <w:ind w:left="426" w:hanging="426"/>
        <w:jc w:val="both"/>
        <w:rPr>
          <w:rFonts w:ascii="Arial" w:eastAsia="Times New Roman" w:hAnsi="Arial" w:cs="Arial"/>
          <w:sz w:val="24"/>
          <w:szCs w:val="24"/>
          <w:lang w:eastAsia="en-GB"/>
        </w:rPr>
      </w:pPr>
      <w:r w:rsidRPr="007E78A2">
        <w:rPr>
          <w:rFonts w:ascii="Arial" w:eastAsia="Times New Roman" w:hAnsi="Arial" w:cs="Arial"/>
          <w:b/>
          <w:bCs/>
          <w:sz w:val="24"/>
          <w:szCs w:val="24"/>
          <w:lang w:eastAsia="en-GB"/>
        </w:rPr>
        <w:t>Useful</w:t>
      </w:r>
      <w:r w:rsidR="007751AD" w:rsidRPr="007E78A2">
        <w:rPr>
          <w:rFonts w:ascii="Arial" w:eastAsia="Times New Roman" w:hAnsi="Arial" w:cs="Arial"/>
          <w:b/>
          <w:bCs/>
          <w:sz w:val="24"/>
          <w:szCs w:val="24"/>
          <w:lang w:eastAsia="en-GB"/>
        </w:rPr>
        <w:t xml:space="preserve"> links</w:t>
      </w:r>
    </w:p>
    <w:p w14:paraId="3FC33F2E" w14:textId="77777777" w:rsidR="006239F2" w:rsidRPr="007E78A2" w:rsidRDefault="006239F2" w:rsidP="006239F2">
      <w:pPr>
        <w:pStyle w:val="ListParagraph"/>
        <w:shd w:val="clear" w:color="auto" w:fill="FFFFFF"/>
        <w:spacing w:after="0" w:line="240" w:lineRule="auto"/>
        <w:ind w:left="426"/>
        <w:jc w:val="both"/>
        <w:rPr>
          <w:rFonts w:ascii="Arial" w:eastAsia="Times New Roman" w:hAnsi="Arial" w:cs="Arial"/>
          <w:sz w:val="24"/>
          <w:szCs w:val="24"/>
          <w:lang w:eastAsia="en-GB"/>
        </w:rPr>
      </w:pPr>
    </w:p>
    <w:p w14:paraId="7904E011" w14:textId="447A6621" w:rsidR="007751AD" w:rsidRDefault="00EA0C75" w:rsidP="007E78A2">
      <w:pPr>
        <w:numPr>
          <w:ilvl w:val="0"/>
          <w:numId w:val="7"/>
        </w:numPr>
        <w:shd w:val="clear" w:color="auto" w:fill="FFFFFF"/>
        <w:tabs>
          <w:tab w:val="clear" w:pos="360"/>
          <w:tab w:val="num" w:pos="786"/>
        </w:tabs>
        <w:spacing w:after="0" w:line="240" w:lineRule="auto"/>
        <w:ind w:left="786"/>
        <w:jc w:val="both"/>
        <w:rPr>
          <w:rFonts w:ascii="Arial" w:hAnsi="Arial" w:cs="Arial"/>
          <w:sz w:val="24"/>
          <w:szCs w:val="24"/>
        </w:rPr>
      </w:pPr>
      <w:hyperlink r:id="rId14" w:history="1">
        <w:proofErr w:type="spellStart"/>
        <w:r w:rsidR="007751AD" w:rsidRPr="001D30FD">
          <w:rPr>
            <w:rStyle w:val="Hyperlink"/>
            <w:rFonts w:ascii="Arial" w:hAnsi="Arial" w:cs="Arial"/>
            <w:color w:val="auto"/>
            <w:sz w:val="24"/>
            <w:szCs w:val="24"/>
          </w:rPr>
          <w:t>Henpicked</w:t>
        </w:r>
        <w:proofErr w:type="spellEnd"/>
      </w:hyperlink>
      <w:r w:rsidR="007751AD" w:rsidRPr="001D30FD">
        <w:rPr>
          <w:rFonts w:ascii="Arial" w:hAnsi="Arial" w:cs="Arial"/>
          <w:sz w:val="24"/>
          <w:szCs w:val="24"/>
        </w:rPr>
        <w:t> - website for women’s health issues</w:t>
      </w:r>
    </w:p>
    <w:p w14:paraId="5AD29F75" w14:textId="57A71A1A" w:rsidR="00D33A88" w:rsidRPr="001D30FD" w:rsidRDefault="00EA0C75" w:rsidP="007E78A2">
      <w:pPr>
        <w:numPr>
          <w:ilvl w:val="1"/>
          <w:numId w:val="7"/>
        </w:numPr>
        <w:shd w:val="clear" w:color="auto" w:fill="FFFFFF"/>
        <w:tabs>
          <w:tab w:val="clear" w:pos="1080"/>
          <w:tab w:val="num" w:pos="1135"/>
        </w:tabs>
        <w:spacing w:after="0" w:line="240" w:lineRule="auto"/>
        <w:ind w:left="1506" w:hanging="654"/>
        <w:jc w:val="both"/>
        <w:rPr>
          <w:rFonts w:ascii="Arial" w:hAnsi="Arial" w:cs="Arial"/>
          <w:sz w:val="24"/>
          <w:szCs w:val="24"/>
        </w:rPr>
      </w:pPr>
      <w:hyperlink r:id="rId15" w:history="1">
        <w:r w:rsidR="007751AD" w:rsidRPr="001D30FD">
          <w:rPr>
            <w:rStyle w:val="Hyperlink"/>
            <w:rFonts w:ascii="Arial" w:hAnsi="Arial" w:cs="Arial"/>
            <w:color w:val="auto"/>
            <w:sz w:val="24"/>
            <w:szCs w:val="24"/>
          </w:rPr>
          <w:t>Menopause in Minutes </w:t>
        </w:r>
      </w:hyperlink>
      <w:r w:rsidR="00D33A88" w:rsidRPr="001D30FD">
        <w:rPr>
          <w:rFonts w:ascii="Arial" w:hAnsi="Arial" w:cs="Arial"/>
          <w:sz w:val="24"/>
          <w:szCs w:val="24"/>
        </w:rPr>
        <w:t>video (Password - Hormones2021)</w:t>
      </w:r>
    </w:p>
    <w:p w14:paraId="5C196339" w14:textId="269DE295" w:rsidR="00D33A88" w:rsidRPr="001D30FD" w:rsidRDefault="00EA0C75" w:rsidP="007E78A2">
      <w:pPr>
        <w:numPr>
          <w:ilvl w:val="1"/>
          <w:numId w:val="7"/>
        </w:numPr>
        <w:shd w:val="clear" w:color="auto" w:fill="FFFFFF"/>
        <w:tabs>
          <w:tab w:val="clear" w:pos="1080"/>
          <w:tab w:val="num" w:pos="1135"/>
        </w:tabs>
        <w:spacing w:after="0" w:line="240" w:lineRule="auto"/>
        <w:ind w:left="1506" w:hanging="654"/>
        <w:jc w:val="both"/>
        <w:rPr>
          <w:rFonts w:ascii="Arial" w:hAnsi="Arial" w:cs="Arial"/>
          <w:sz w:val="24"/>
          <w:szCs w:val="24"/>
        </w:rPr>
      </w:pPr>
      <w:hyperlink r:id="rId16" w:history="1">
        <w:r w:rsidR="00D33A88" w:rsidRPr="001D30FD">
          <w:rPr>
            <w:rStyle w:val="Hyperlink"/>
            <w:rFonts w:ascii="Arial" w:hAnsi="Arial" w:cs="Arial"/>
            <w:color w:val="auto"/>
            <w:sz w:val="24"/>
            <w:szCs w:val="24"/>
          </w:rPr>
          <w:t>Managing your menopause</w:t>
        </w:r>
      </w:hyperlink>
      <w:r w:rsidR="00D33A88" w:rsidRPr="001D30FD">
        <w:rPr>
          <w:rFonts w:ascii="Arial" w:hAnsi="Arial" w:cs="Arial"/>
          <w:sz w:val="24"/>
          <w:szCs w:val="24"/>
        </w:rPr>
        <w:t xml:space="preserve"> - colleague support pack </w:t>
      </w:r>
    </w:p>
    <w:p w14:paraId="36A622A5" w14:textId="77777777" w:rsidR="008242E5" w:rsidRPr="008242E5" w:rsidRDefault="008242E5" w:rsidP="007E78A2">
      <w:pPr>
        <w:shd w:val="clear" w:color="auto" w:fill="FFFFFF"/>
        <w:spacing w:after="0" w:line="240" w:lineRule="auto"/>
        <w:ind w:left="786"/>
        <w:jc w:val="both"/>
        <w:rPr>
          <w:rFonts w:ascii="Arial" w:hAnsi="Arial" w:cs="Arial"/>
          <w:sz w:val="24"/>
          <w:szCs w:val="24"/>
        </w:rPr>
      </w:pPr>
    </w:p>
    <w:p w14:paraId="76370578" w14:textId="4B5391E0" w:rsidR="008242E5" w:rsidRDefault="00EA0C75" w:rsidP="007E78A2">
      <w:pPr>
        <w:numPr>
          <w:ilvl w:val="0"/>
          <w:numId w:val="7"/>
        </w:numPr>
        <w:shd w:val="clear" w:color="auto" w:fill="FFFFFF"/>
        <w:tabs>
          <w:tab w:val="clear" w:pos="360"/>
          <w:tab w:val="num" w:pos="786"/>
        </w:tabs>
        <w:spacing w:after="0" w:line="240" w:lineRule="auto"/>
        <w:ind w:left="786"/>
        <w:jc w:val="both"/>
        <w:rPr>
          <w:rFonts w:ascii="Arial" w:hAnsi="Arial" w:cs="Arial"/>
          <w:sz w:val="24"/>
          <w:szCs w:val="24"/>
        </w:rPr>
      </w:pPr>
      <w:hyperlink r:id="rId17" w:history="1">
        <w:r w:rsidR="00C53DF0" w:rsidRPr="008242E5">
          <w:rPr>
            <w:rStyle w:val="Hyperlink"/>
            <w:rFonts w:ascii="Arial" w:hAnsi="Arial" w:cs="Arial"/>
            <w:color w:val="auto"/>
            <w:sz w:val="24"/>
            <w:szCs w:val="24"/>
          </w:rPr>
          <w:t>British Menopause Society</w:t>
        </w:r>
      </w:hyperlink>
      <w:r w:rsidR="00C53DF0" w:rsidRPr="008242E5">
        <w:rPr>
          <w:rFonts w:ascii="Arial" w:hAnsi="Arial" w:cs="Arial"/>
          <w:sz w:val="24"/>
          <w:szCs w:val="24"/>
        </w:rPr>
        <w:t> (BMS) - find a menopause specialist</w:t>
      </w:r>
    </w:p>
    <w:p w14:paraId="60100A20" w14:textId="77777777" w:rsidR="008242E5" w:rsidRPr="008242E5" w:rsidRDefault="008242E5" w:rsidP="007E78A2">
      <w:pPr>
        <w:shd w:val="clear" w:color="auto" w:fill="FFFFFF"/>
        <w:spacing w:after="0" w:line="240" w:lineRule="auto"/>
        <w:ind w:left="786"/>
        <w:jc w:val="both"/>
        <w:rPr>
          <w:rFonts w:ascii="Arial" w:hAnsi="Arial" w:cs="Arial"/>
          <w:sz w:val="24"/>
          <w:szCs w:val="24"/>
        </w:rPr>
      </w:pPr>
    </w:p>
    <w:p w14:paraId="24F68703" w14:textId="12A1C113" w:rsidR="00C53DF0" w:rsidRDefault="00EA0C75" w:rsidP="007E78A2">
      <w:pPr>
        <w:numPr>
          <w:ilvl w:val="0"/>
          <w:numId w:val="7"/>
        </w:numPr>
        <w:shd w:val="clear" w:color="auto" w:fill="FFFFFF"/>
        <w:tabs>
          <w:tab w:val="clear" w:pos="360"/>
          <w:tab w:val="num" w:pos="786"/>
        </w:tabs>
        <w:spacing w:after="0" w:line="240" w:lineRule="auto"/>
        <w:ind w:left="786"/>
        <w:jc w:val="both"/>
        <w:rPr>
          <w:rFonts w:ascii="Arial" w:hAnsi="Arial" w:cs="Arial"/>
          <w:sz w:val="24"/>
          <w:szCs w:val="24"/>
        </w:rPr>
      </w:pPr>
      <w:hyperlink r:id="rId18" w:history="1">
        <w:r w:rsidR="00C53DF0" w:rsidRPr="001D30FD">
          <w:rPr>
            <w:rStyle w:val="Hyperlink"/>
            <w:rFonts w:ascii="Arial" w:hAnsi="Arial" w:cs="Arial"/>
            <w:color w:val="auto"/>
            <w:sz w:val="24"/>
            <w:szCs w:val="24"/>
          </w:rPr>
          <w:t>The Menopause Exchange</w:t>
        </w:r>
      </w:hyperlink>
      <w:r w:rsidR="00C53DF0" w:rsidRPr="001D30FD">
        <w:rPr>
          <w:rFonts w:ascii="Arial" w:hAnsi="Arial" w:cs="Arial"/>
          <w:sz w:val="24"/>
          <w:szCs w:val="24"/>
        </w:rPr>
        <w:t> - offering independent advice about the menopause, midlife and post-menopausal health</w:t>
      </w:r>
    </w:p>
    <w:p w14:paraId="4A853A38" w14:textId="77777777" w:rsidR="00925D0A" w:rsidRDefault="00925D0A" w:rsidP="008940BE">
      <w:pPr>
        <w:pStyle w:val="ListParagraph"/>
        <w:spacing w:after="0"/>
        <w:rPr>
          <w:rFonts w:ascii="Arial" w:hAnsi="Arial" w:cs="Arial"/>
          <w:sz w:val="24"/>
          <w:szCs w:val="24"/>
        </w:rPr>
      </w:pPr>
    </w:p>
    <w:p w14:paraId="6278ACAC" w14:textId="73297952" w:rsidR="00925D0A" w:rsidRDefault="00EA0C75" w:rsidP="007E78A2">
      <w:pPr>
        <w:numPr>
          <w:ilvl w:val="0"/>
          <w:numId w:val="7"/>
        </w:numPr>
        <w:shd w:val="clear" w:color="auto" w:fill="FFFFFF"/>
        <w:tabs>
          <w:tab w:val="clear" w:pos="360"/>
          <w:tab w:val="num" w:pos="786"/>
        </w:tabs>
        <w:spacing w:after="0" w:line="240" w:lineRule="auto"/>
        <w:ind w:left="786"/>
        <w:jc w:val="both"/>
        <w:rPr>
          <w:rFonts w:ascii="Arial" w:hAnsi="Arial" w:cs="Arial"/>
          <w:sz w:val="24"/>
          <w:szCs w:val="24"/>
        </w:rPr>
      </w:pPr>
      <w:hyperlink r:id="rId19" w:history="1">
        <w:r w:rsidR="00925D0A" w:rsidRPr="008940BE">
          <w:rPr>
            <w:rStyle w:val="Hyperlink"/>
            <w:rFonts w:ascii="Arial" w:hAnsi="Arial" w:cs="Arial"/>
            <w:color w:val="auto"/>
            <w:sz w:val="24"/>
            <w:szCs w:val="24"/>
          </w:rPr>
          <w:t>LCC Wellbeing guides</w:t>
        </w:r>
      </w:hyperlink>
      <w:r w:rsidR="00925D0A">
        <w:rPr>
          <w:rFonts w:ascii="Arial" w:hAnsi="Arial" w:cs="Arial"/>
          <w:sz w:val="24"/>
          <w:szCs w:val="24"/>
        </w:rPr>
        <w:t xml:space="preserve"> – available on the School Portal</w:t>
      </w:r>
    </w:p>
    <w:p w14:paraId="0500C03F" w14:textId="77777777" w:rsidR="005A381D" w:rsidRDefault="005A381D" w:rsidP="00E46609">
      <w:pPr>
        <w:pStyle w:val="ListParagraph"/>
        <w:spacing w:after="0"/>
        <w:rPr>
          <w:rFonts w:ascii="Arial" w:hAnsi="Arial" w:cs="Arial"/>
          <w:sz w:val="24"/>
          <w:szCs w:val="24"/>
        </w:rPr>
      </w:pPr>
    </w:p>
    <w:p w14:paraId="19203E3F" w14:textId="669FFF28" w:rsidR="005A381D" w:rsidRPr="005A381D" w:rsidRDefault="00EA0C75" w:rsidP="007E78A2">
      <w:pPr>
        <w:numPr>
          <w:ilvl w:val="0"/>
          <w:numId w:val="7"/>
        </w:numPr>
        <w:shd w:val="clear" w:color="auto" w:fill="FFFFFF"/>
        <w:tabs>
          <w:tab w:val="clear" w:pos="360"/>
          <w:tab w:val="num" w:pos="786"/>
        </w:tabs>
        <w:spacing w:after="0" w:line="240" w:lineRule="auto"/>
        <w:ind w:left="786"/>
        <w:jc w:val="both"/>
        <w:rPr>
          <w:rFonts w:ascii="Arial" w:hAnsi="Arial" w:cs="Arial"/>
          <w:sz w:val="24"/>
          <w:szCs w:val="24"/>
        </w:rPr>
      </w:pPr>
      <w:hyperlink r:id="rId20" w:history="1">
        <w:r w:rsidR="005A381D" w:rsidRPr="005A381D">
          <w:rPr>
            <w:rStyle w:val="Hyperlink"/>
            <w:rFonts w:ascii="Arial" w:hAnsi="Arial" w:cs="Arial"/>
            <w:color w:val="auto"/>
            <w:sz w:val="24"/>
            <w:szCs w:val="24"/>
          </w:rPr>
          <w:t>Balance - Homepage</w:t>
        </w:r>
      </w:hyperlink>
      <w:r w:rsidR="005A381D" w:rsidRPr="005A381D">
        <w:rPr>
          <w:rFonts w:ascii="Arial" w:hAnsi="Arial" w:cs="Arial"/>
          <w:sz w:val="24"/>
          <w:szCs w:val="24"/>
        </w:rPr>
        <w:t xml:space="preserve"> – includes lots of resources and an App that people can </w:t>
      </w:r>
      <w:r w:rsidR="005A381D">
        <w:rPr>
          <w:rFonts w:ascii="Arial" w:hAnsi="Arial" w:cs="Arial"/>
          <w:sz w:val="24"/>
          <w:szCs w:val="24"/>
        </w:rPr>
        <w:t>use to track their symptoms</w:t>
      </w:r>
    </w:p>
    <w:p w14:paraId="57F80A93" w14:textId="77777777" w:rsidR="00C53DF0" w:rsidRPr="001D30FD" w:rsidRDefault="00C53DF0" w:rsidP="00C53DF0">
      <w:pPr>
        <w:spacing w:after="0"/>
        <w:jc w:val="both"/>
        <w:rPr>
          <w:rFonts w:ascii="Arial" w:hAnsi="Arial" w:cs="Arial"/>
          <w:sz w:val="24"/>
          <w:szCs w:val="24"/>
        </w:rPr>
      </w:pPr>
    </w:p>
    <w:sectPr w:rsidR="00C53DF0" w:rsidRPr="001D30FD">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CCF34E" w14:textId="77777777" w:rsidR="00C451BE" w:rsidRDefault="00C451BE" w:rsidP="006239F2">
      <w:pPr>
        <w:spacing w:after="0" w:line="240" w:lineRule="auto"/>
      </w:pPr>
      <w:r>
        <w:separator/>
      </w:r>
    </w:p>
  </w:endnote>
  <w:endnote w:type="continuationSeparator" w:id="0">
    <w:p w14:paraId="2665B10D" w14:textId="77777777" w:rsidR="00C451BE" w:rsidRDefault="00C451BE" w:rsidP="0062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8625391"/>
      <w:docPartObj>
        <w:docPartGallery w:val="Page Numbers (Bottom of Page)"/>
        <w:docPartUnique/>
      </w:docPartObj>
    </w:sdtPr>
    <w:sdtEndPr/>
    <w:sdtContent>
      <w:sdt>
        <w:sdtPr>
          <w:id w:val="1728636285"/>
          <w:docPartObj>
            <w:docPartGallery w:val="Page Numbers (Top of Page)"/>
            <w:docPartUnique/>
          </w:docPartObj>
        </w:sdtPr>
        <w:sdtEndPr/>
        <w:sdtContent>
          <w:p w14:paraId="49079769" w14:textId="6B99CC67" w:rsidR="007A53D6" w:rsidRDefault="00E606F9" w:rsidP="007A53D6">
            <w:pPr>
              <w:pStyle w:val="Footer"/>
              <w:rPr>
                <w:rFonts w:ascii="Arial" w:hAnsi="Arial" w:cs="Arial"/>
                <w:sz w:val="12"/>
                <w:szCs w:val="12"/>
              </w:rPr>
            </w:pPr>
            <w:r>
              <w:rPr>
                <w:rFonts w:ascii="Arial" w:hAnsi="Arial" w:cs="Arial"/>
                <w:sz w:val="12"/>
                <w:szCs w:val="12"/>
              </w:rPr>
              <w:t>FINAL</w:t>
            </w:r>
            <w:r w:rsidR="007A53D6" w:rsidRPr="00A24F72">
              <w:rPr>
                <w:rFonts w:ascii="Arial" w:hAnsi="Arial" w:cs="Arial"/>
                <w:sz w:val="12"/>
                <w:szCs w:val="12"/>
              </w:rPr>
              <w:t>VERSION_V</w:t>
            </w:r>
            <w:r w:rsidR="007A53D6">
              <w:rPr>
                <w:rFonts w:ascii="Arial" w:hAnsi="Arial" w:cs="Arial"/>
                <w:sz w:val="12"/>
                <w:szCs w:val="12"/>
              </w:rPr>
              <w:t>1</w:t>
            </w:r>
            <w:r w:rsidR="007A53D6" w:rsidRPr="00A24F72">
              <w:rPr>
                <w:rFonts w:ascii="Arial" w:hAnsi="Arial" w:cs="Arial"/>
                <w:sz w:val="12"/>
                <w:szCs w:val="12"/>
              </w:rPr>
              <w:t>.0_</w:t>
            </w:r>
            <w:r w:rsidR="00203C47">
              <w:rPr>
                <w:rFonts w:ascii="Arial" w:hAnsi="Arial" w:cs="Arial"/>
                <w:sz w:val="12"/>
                <w:szCs w:val="12"/>
              </w:rPr>
              <w:t>0</w:t>
            </w:r>
            <w:r w:rsidR="009C2E38">
              <w:rPr>
                <w:rFonts w:ascii="Arial" w:hAnsi="Arial" w:cs="Arial"/>
                <w:sz w:val="12"/>
                <w:szCs w:val="12"/>
              </w:rPr>
              <w:t>8</w:t>
            </w:r>
            <w:r w:rsidR="00203C47">
              <w:rPr>
                <w:rFonts w:ascii="Arial" w:hAnsi="Arial" w:cs="Arial"/>
                <w:sz w:val="12"/>
                <w:szCs w:val="12"/>
              </w:rPr>
              <w:t>04</w:t>
            </w:r>
            <w:r w:rsidR="007A53D6">
              <w:rPr>
                <w:rFonts w:ascii="Arial" w:hAnsi="Arial" w:cs="Arial"/>
                <w:sz w:val="12"/>
                <w:szCs w:val="12"/>
              </w:rPr>
              <w:t>202</w:t>
            </w:r>
            <w:r w:rsidR="009C2E38">
              <w:rPr>
                <w:rFonts w:ascii="Arial" w:hAnsi="Arial" w:cs="Arial"/>
                <w:sz w:val="12"/>
                <w:szCs w:val="12"/>
              </w:rPr>
              <w:t>5</w:t>
            </w:r>
            <w:r w:rsidR="007A53D6" w:rsidRPr="00A24F72">
              <w:rPr>
                <w:rFonts w:ascii="Arial" w:hAnsi="Arial" w:cs="Arial"/>
                <w:sz w:val="12"/>
                <w:szCs w:val="12"/>
              </w:rPr>
              <w:t>_SCHOOLSHRTEAM</w:t>
            </w:r>
          </w:p>
          <w:p w14:paraId="31689D3A" w14:textId="380E3D83" w:rsidR="006239F2" w:rsidRDefault="006239F2" w:rsidP="007A53D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20CD7">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20CD7">
              <w:rPr>
                <w:b/>
                <w:bCs/>
                <w:noProof/>
              </w:rPr>
              <w:t>4</w:t>
            </w:r>
            <w:r>
              <w:rPr>
                <w:b/>
                <w:bCs/>
                <w:sz w:val="24"/>
                <w:szCs w:val="24"/>
              </w:rPr>
              <w:fldChar w:fldCharType="end"/>
            </w:r>
          </w:p>
        </w:sdtContent>
      </w:sdt>
    </w:sdtContent>
  </w:sdt>
  <w:p w14:paraId="750D4712" w14:textId="77777777" w:rsidR="006239F2" w:rsidRDefault="00623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18149" w14:textId="77777777" w:rsidR="00C451BE" w:rsidRDefault="00C451BE" w:rsidP="006239F2">
      <w:pPr>
        <w:spacing w:after="0" w:line="240" w:lineRule="auto"/>
      </w:pPr>
      <w:r>
        <w:separator/>
      </w:r>
    </w:p>
  </w:footnote>
  <w:footnote w:type="continuationSeparator" w:id="0">
    <w:p w14:paraId="5AF16427" w14:textId="77777777" w:rsidR="00C451BE" w:rsidRDefault="00C451BE" w:rsidP="00623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16864" w14:textId="389D00A5" w:rsidR="00EA0C75" w:rsidRDefault="00EA0C75" w:rsidP="00EA0C75">
    <w:pPr>
      <w:pStyle w:val="Header"/>
      <w:jc w:val="center"/>
    </w:pPr>
    <w:r>
      <w:rPr>
        <w:noProof/>
      </w:rPr>
      <w:drawing>
        <wp:inline distT="0" distB="0" distL="0" distR="0" wp14:anchorId="7A2E8F22" wp14:editId="6BD78D78">
          <wp:extent cx="628199" cy="720000"/>
          <wp:effectExtent l="0" t="0" r="63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new logo.png"/>
                  <pic:cNvPicPr/>
                </pic:nvPicPr>
                <pic:blipFill>
                  <a:blip r:embed="rId1">
                    <a:extLst>
                      <a:ext uri="{28A0092B-C50C-407E-A947-70E740481C1C}">
                        <a14:useLocalDpi xmlns:a14="http://schemas.microsoft.com/office/drawing/2010/main" val="0"/>
                      </a:ext>
                    </a:extLst>
                  </a:blip>
                  <a:stretch>
                    <a:fillRect/>
                  </a:stretch>
                </pic:blipFill>
                <pic:spPr>
                  <a:xfrm>
                    <a:off x="0" y="0"/>
                    <a:ext cx="628199"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37B76"/>
    <w:multiLevelType w:val="multilevel"/>
    <w:tmpl w:val="654A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25789"/>
    <w:multiLevelType w:val="multilevel"/>
    <w:tmpl w:val="22BE4A2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Roboto" w:hAnsi="Roboto"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7CC160A"/>
    <w:multiLevelType w:val="multilevel"/>
    <w:tmpl w:val="718801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041131B"/>
    <w:multiLevelType w:val="hybridMultilevel"/>
    <w:tmpl w:val="27CC02D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30E63262"/>
    <w:multiLevelType w:val="hybridMultilevel"/>
    <w:tmpl w:val="97623170"/>
    <w:lvl w:ilvl="0" w:tplc="1EC24272">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005949"/>
    <w:multiLevelType w:val="multilevel"/>
    <w:tmpl w:val="2294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8F1CE3"/>
    <w:multiLevelType w:val="multilevel"/>
    <w:tmpl w:val="DE5ADDB6"/>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7" w15:restartNumberingAfterBreak="0">
    <w:nsid w:val="53A36C9D"/>
    <w:multiLevelType w:val="multilevel"/>
    <w:tmpl w:val="0082E6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55B448D"/>
    <w:multiLevelType w:val="multilevel"/>
    <w:tmpl w:val="40AA2C1E"/>
    <w:lvl w:ilvl="0">
      <w:start w:val="1"/>
      <w:numFmt w:val="bullet"/>
      <w:lvlText w:val=""/>
      <w:lvlJc w:val="left"/>
      <w:pPr>
        <w:tabs>
          <w:tab w:val="num" w:pos="1350"/>
        </w:tabs>
        <w:ind w:left="1350" w:hanging="360"/>
      </w:pPr>
      <w:rPr>
        <w:rFonts w:ascii="Symbol" w:hAnsi="Symbol" w:hint="default"/>
        <w:sz w:val="20"/>
      </w:rPr>
    </w:lvl>
    <w:lvl w:ilvl="1">
      <w:start w:val="1"/>
      <w:numFmt w:val="bullet"/>
      <w:lvlText w:val=""/>
      <w:lvlJc w:val="left"/>
      <w:pPr>
        <w:tabs>
          <w:tab w:val="num" w:pos="2070"/>
        </w:tabs>
        <w:ind w:left="2070" w:hanging="360"/>
      </w:pPr>
      <w:rPr>
        <w:rFonts w:ascii="Symbol" w:hAnsi="Symbol" w:hint="default"/>
        <w:sz w:val="20"/>
      </w:rPr>
    </w:lvl>
    <w:lvl w:ilvl="2">
      <w:start w:val="1"/>
      <w:numFmt w:val="bullet"/>
      <w:lvlText w:val=""/>
      <w:lvlJc w:val="left"/>
      <w:pPr>
        <w:tabs>
          <w:tab w:val="num" w:pos="2790"/>
        </w:tabs>
        <w:ind w:left="2790" w:hanging="360"/>
      </w:pPr>
      <w:rPr>
        <w:rFonts w:ascii="Symbol" w:hAnsi="Symbol" w:hint="default"/>
        <w:sz w:val="20"/>
      </w:rPr>
    </w:lvl>
    <w:lvl w:ilvl="3">
      <w:start w:val="1"/>
      <w:numFmt w:val="bullet"/>
      <w:lvlText w:val=""/>
      <w:lvlJc w:val="left"/>
      <w:pPr>
        <w:tabs>
          <w:tab w:val="num" w:pos="3510"/>
        </w:tabs>
        <w:ind w:left="3510" w:hanging="360"/>
      </w:pPr>
      <w:rPr>
        <w:rFonts w:ascii="Symbol" w:hAnsi="Symbol" w:hint="default"/>
        <w:sz w:val="20"/>
      </w:rPr>
    </w:lvl>
    <w:lvl w:ilvl="4">
      <w:start w:val="1"/>
      <w:numFmt w:val="bullet"/>
      <w:lvlText w:val=""/>
      <w:lvlJc w:val="left"/>
      <w:pPr>
        <w:tabs>
          <w:tab w:val="num" w:pos="4230"/>
        </w:tabs>
        <w:ind w:left="4230" w:hanging="360"/>
      </w:pPr>
      <w:rPr>
        <w:rFonts w:ascii="Symbol" w:hAnsi="Symbol" w:hint="default"/>
        <w:sz w:val="20"/>
      </w:rPr>
    </w:lvl>
    <w:lvl w:ilvl="5">
      <w:start w:val="1"/>
      <w:numFmt w:val="bullet"/>
      <w:lvlText w:val=""/>
      <w:lvlJc w:val="left"/>
      <w:pPr>
        <w:tabs>
          <w:tab w:val="num" w:pos="4950"/>
        </w:tabs>
        <w:ind w:left="4950" w:hanging="360"/>
      </w:pPr>
      <w:rPr>
        <w:rFonts w:ascii="Symbol" w:hAnsi="Symbol" w:hint="default"/>
        <w:sz w:val="20"/>
      </w:rPr>
    </w:lvl>
    <w:lvl w:ilvl="6">
      <w:start w:val="1"/>
      <w:numFmt w:val="bullet"/>
      <w:lvlText w:val=""/>
      <w:lvlJc w:val="left"/>
      <w:pPr>
        <w:tabs>
          <w:tab w:val="num" w:pos="5670"/>
        </w:tabs>
        <w:ind w:left="5670" w:hanging="360"/>
      </w:pPr>
      <w:rPr>
        <w:rFonts w:ascii="Symbol" w:hAnsi="Symbol" w:hint="default"/>
        <w:sz w:val="20"/>
      </w:rPr>
    </w:lvl>
    <w:lvl w:ilvl="7">
      <w:start w:val="1"/>
      <w:numFmt w:val="bullet"/>
      <w:lvlText w:val=""/>
      <w:lvlJc w:val="left"/>
      <w:pPr>
        <w:tabs>
          <w:tab w:val="num" w:pos="6390"/>
        </w:tabs>
        <w:ind w:left="6390" w:hanging="360"/>
      </w:pPr>
      <w:rPr>
        <w:rFonts w:ascii="Symbol" w:hAnsi="Symbol" w:hint="default"/>
        <w:sz w:val="20"/>
      </w:rPr>
    </w:lvl>
    <w:lvl w:ilvl="8">
      <w:start w:val="1"/>
      <w:numFmt w:val="bullet"/>
      <w:lvlText w:val=""/>
      <w:lvlJc w:val="left"/>
      <w:pPr>
        <w:tabs>
          <w:tab w:val="num" w:pos="7110"/>
        </w:tabs>
        <w:ind w:left="7110" w:hanging="360"/>
      </w:pPr>
      <w:rPr>
        <w:rFonts w:ascii="Symbol" w:hAnsi="Symbol" w:hint="default"/>
        <w:sz w:val="20"/>
      </w:rPr>
    </w:lvl>
  </w:abstractNum>
  <w:abstractNum w:abstractNumId="9" w15:restartNumberingAfterBreak="0">
    <w:nsid w:val="58CF3BE7"/>
    <w:multiLevelType w:val="hybridMultilevel"/>
    <w:tmpl w:val="89785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FF61349"/>
    <w:multiLevelType w:val="multilevel"/>
    <w:tmpl w:val="FAB8226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7F7B6B00"/>
    <w:multiLevelType w:val="multilevel"/>
    <w:tmpl w:val="4314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5"/>
  </w:num>
  <w:num w:numId="4">
    <w:abstractNumId w:val="6"/>
  </w:num>
  <w:num w:numId="5">
    <w:abstractNumId w:val="2"/>
  </w:num>
  <w:num w:numId="6">
    <w:abstractNumId w:val="7"/>
  </w:num>
  <w:num w:numId="7">
    <w:abstractNumId w:val="1"/>
  </w:num>
  <w:num w:numId="8">
    <w:abstractNumId w:val="0"/>
  </w:num>
  <w:num w:numId="9">
    <w:abstractNumId w:val="4"/>
  </w:num>
  <w:num w:numId="10">
    <w:abstractNumId w:val="9"/>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DF0"/>
    <w:rsid w:val="00004E9D"/>
    <w:rsid w:val="00013604"/>
    <w:rsid w:val="00015F26"/>
    <w:rsid w:val="0005646F"/>
    <w:rsid w:val="000600CE"/>
    <w:rsid w:val="00076B45"/>
    <w:rsid w:val="00094E31"/>
    <w:rsid w:val="000B2A27"/>
    <w:rsid w:val="000C58D6"/>
    <w:rsid w:val="00113C15"/>
    <w:rsid w:val="00120CD7"/>
    <w:rsid w:val="00127E45"/>
    <w:rsid w:val="001D30FD"/>
    <w:rsid w:val="001E7091"/>
    <w:rsid w:val="00203C47"/>
    <w:rsid w:val="00257A42"/>
    <w:rsid w:val="00264FC4"/>
    <w:rsid w:val="00303393"/>
    <w:rsid w:val="00304C5B"/>
    <w:rsid w:val="00317596"/>
    <w:rsid w:val="00317887"/>
    <w:rsid w:val="00345D9E"/>
    <w:rsid w:val="00347887"/>
    <w:rsid w:val="003826C9"/>
    <w:rsid w:val="003C58B6"/>
    <w:rsid w:val="003D5DA3"/>
    <w:rsid w:val="003F58B1"/>
    <w:rsid w:val="0040499B"/>
    <w:rsid w:val="0042272B"/>
    <w:rsid w:val="004673E3"/>
    <w:rsid w:val="004A5BCE"/>
    <w:rsid w:val="00561671"/>
    <w:rsid w:val="00583755"/>
    <w:rsid w:val="005A366A"/>
    <w:rsid w:val="005A381D"/>
    <w:rsid w:val="005B1794"/>
    <w:rsid w:val="005D7CC0"/>
    <w:rsid w:val="005E3612"/>
    <w:rsid w:val="005E79D2"/>
    <w:rsid w:val="005F43AE"/>
    <w:rsid w:val="005F68C1"/>
    <w:rsid w:val="006013DD"/>
    <w:rsid w:val="00610AA7"/>
    <w:rsid w:val="0062114C"/>
    <w:rsid w:val="006239F2"/>
    <w:rsid w:val="00624E8D"/>
    <w:rsid w:val="006626C4"/>
    <w:rsid w:val="00662ABF"/>
    <w:rsid w:val="006662AD"/>
    <w:rsid w:val="00693A2C"/>
    <w:rsid w:val="006A3C21"/>
    <w:rsid w:val="006C6BAC"/>
    <w:rsid w:val="006D1229"/>
    <w:rsid w:val="006E3E1D"/>
    <w:rsid w:val="00706769"/>
    <w:rsid w:val="00731A20"/>
    <w:rsid w:val="00741C41"/>
    <w:rsid w:val="007751AD"/>
    <w:rsid w:val="00775F52"/>
    <w:rsid w:val="00790437"/>
    <w:rsid w:val="007A53D6"/>
    <w:rsid w:val="007A6D2E"/>
    <w:rsid w:val="007C1221"/>
    <w:rsid w:val="007E78A2"/>
    <w:rsid w:val="008242E5"/>
    <w:rsid w:val="00866CDB"/>
    <w:rsid w:val="008940BE"/>
    <w:rsid w:val="008B474D"/>
    <w:rsid w:val="008E6F43"/>
    <w:rsid w:val="008F7BBC"/>
    <w:rsid w:val="008F7F79"/>
    <w:rsid w:val="00911C64"/>
    <w:rsid w:val="0091284F"/>
    <w:rsid w:val="00925D0A"/>
    <w:rsid w:val="00983429"/>
    <w:rsid w:val="009A3356"/>
    <w:rsid w:val="009C1F4E"/>
    <w:rsid w:val="009C28F8"/>
    <w:rsid w:val="009C2E38"/>
    <w:rsid w:val="009F4A24"/>
    <w:rsid w:val="00A0571F"/>
    <w:rsid w:val="00A65DB5"/>
    <w:rsid w:val="00A77E96"/>
    <w:rsid w:val="00A81FF7"/>
    <w:rsid w:val="00AD312F"/>
    <w:rsid w:val="00AD5A4C"/>
    <w:rsid w:val="00AE5CC4"/>
    <w:rsid w:val="00B37347"/>
    <w:rsid w:val="00B45902"/>
    <w:rsid w:val="00B91226"/>
    <w:rsid w:val="00BC3B06"/>
    <w:rsid w:val="00BC67E6"/>
    <w:rsid w:val="00BD5A68"/>
    <w:rsid w:val="00C3629F"/>
    <w:rsid w:val="00C451BE"/>
    <w:rsid w:val="00C4541E"/>
    <w:rsid w:val="00C53DF0"/>
    <w:rsid w:val="00C5579B"/>
    <w:rsid w:val="00C9319D"/>
    <w:rsid w:val="00CD17E7"/>
    <w:rsid w:val="00CD1E46"/>
    <w:rsid w:val="00CE639E"/>
    <w:rsid w:val="00D33A88"/>
    <w:rsid w:val="00D37453"/>
    <w:rsid w:val="00D567E8"/>
    <w:rsid w:val="00D84F08"/>
    <w:rsid w:val="00DF277E"/>
    <w:rsid w:val="00DF5B2C"/>
    <w:rsid w:val="00DF7DC8"/>
    <w:rsid w:val="00E00248"/>
    <w:rsid w:val="00E004AC"/>
    <w:rsid w:val="00E335F3"/>
    <w:rsid w:val="00E46609"/>
    <w:rsid w:val="00E56ABC"/>
    <w:rsid w:val="00E606F9"/>
    <w:rsid w:val="00E801AD"/>
    <w:rsid w:val="00E80E32"/>
    <w:rsid w:val="00EA0C75"/>
    <w:rsid w:val="00EF46CB"/>
    <w:rsid w:val="00F34A59"/>
    <w:rsid w:val="00F51F44"/>
    <w:rsid w:val="00F717E1"/>
    <w:rsid w:val="00F84B51"/>
    <w:rsid w:val="00FA340B"/>
    <w:rsid w:val="00FE6178"/>
    <w:rsid w:val="00FF235D"/>
    <w:rsid w:val="00FF2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CEE56"/>
  <w15:chartTrackingRefBased/>
  <w15:docId w15:val="{906A46EA-6A03-454F-917C-9BEF8FBA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53DF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next w:val="Normal"/>
    <w:link w:val="Heading4Char"/>
    <w:uiPriority w:val="9"/>
    <w:semiHidden/>
    <w:unhideWhenUsed/>
    <w:qFormat/>
    <w:rsid w:val="00C53DF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3DF0"/>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C53D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53DF0"/>
    <w:rPr>
      <w:color w:val="0000FF"/>
      <w:u w:val="single"/>
    </w:rPr>
  </w:style>
  <w:style w:type="character" w:styleId="Strong">
    <w:name w:val="Strong"/>
    <w:basedOn w:val="DefaultParagraphFont"/>
    <w:uiPriority w:val="22"/>
    <w:qFormat/>
    <w:rsid w:val="00C53DF0"/>
    <w:rPr>
      <w:b/>
      <w:bCs/>
    </w:rPr>
  </w:style>
  <w:style w:type="character" w:customStyle="1" w:styleId="Heading4Char">
    <w:name w:val="Heading 4 Char"/>
    <w:basedOn w:val="DefaultParagraphFont"/>
    <w:link w:val="Heading4"/>
    <w:uiPriority w:val="9"/>
    <w:semiHidden/>
    <w:rsid w:val="00C53DF0"/>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5F68C1"/>
    <w:rPr>
      <w:color w:val="954F72" w:themeColor="followedHyperlink"/>
      <w:u w:val="single"/>
    </w:rPr>
  </w:style>
  <w:style w:type="character" w:customStyle="1" w:styleId="UnresolvedMention1">
    <w:name w:val="Unresolved Mention1"/>
    <w:basedOn w:val="DefaultParagraphFont"/>
    <w:uiPriority w:val="99"/>
    <w:semiHidden/>
    <w:unhideWhenUsed/>
    <w:rsid w:val="00E00248"/>
    <w:rPr>
      <w:color w:val="605E5C"/>
      <w:shd w:val="clear" w:color="auto" w:fill="E1DFDD"/>
    </w:rPr>
  </w:style>
  <w:style w:type="paragraph" w:styleId="ListParagraph">
    <w:name w:val="List Paragraph"/>
    <w:basedOn w:val="Normal"/>
    <w:uiPriority w:val="34"/>
    <w:qFormat/>
    <w:rsid w:val="00775F52"/>
    <w:pPr>
      <w:ind w:left="720"/>
      <w:contextualSpacing/>
    </w:pPr>
  </w:style>
  <w:style w:type="table" w:styleId="TableGrid">
    <w:name w:val="Table Grid"/>
    <w:basedOn w:val="TableNormal"/>
    <w:uiPriority w:val="39"/>
    <w:rsid w:val="00C55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39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9F2"/>
  </w:style>
  <w:style w:type="paragraph" w:styleId="Footer">
    <w:name w:val="footer"/>
    <w:basedOn w:val="Normal"/>
    <w:link w:val="FooterChar"/>
    <w:uiPriority w:val="99"/>
    <w:unhideWhenUsed/>
    <w:rsid w:val="006239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9F2"/>
  </w:style>
  <w:style w:type="character" w:styleId="UnresolvedMention">
    <w:name w:val="Unresolved Mention"/>
    <w:basedOn w:val="DefaultParagraphFont"/>
    <w:uiPriority w:val="99"/>
    <w:semiHidden/>
    <w:unhideWhenUsed/>
    <w:rsid w:val="00203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135176">
      <w:bodyDiv w:val="1"/>
      <w:marLeft w:val="0"/>
      <w:marRight w:val="0"/>
      <w:marTop w:val="0"/>
      <w:marBottom w:val="0"/>
      <w:divBdr>
        <w:top w:val="none" w:sz="0" w:space="0" w:color="auto"/>
        <w:left w:val="none" w:sz="0" w:space="0" w:color="auto"/>
        <w:bottom w:val="none" w:sz="0" w:space="0" w:color="auto"/>
        <w:right w:val="none" w:sz="0" w:space="0" w:color="auto"/>
      </w:divBdr>
    </w:div>
    <w:div w:id="672605950">
      <w:bodyDiv w:val="1"/>
      <w:marLeft w:val="0"/>
      <w:marRight w:val="0"/>
      <w:marTop w:val="0"/>
      <w:marBottom w:val="0"/>
      <w:divBdr>
        <w:top w:val="none" w:sz="0" w:space="0" w:color="auto"/>
        <w:left w:val="none" w:sz="0" w:space="0" w:color="auto"/>
        <w:bottom w:val="none" w:sz="0" w:space="0" w:color="auto"/>
        <w:right w:val="none" w:sz="0" w:space="0" w:color="auto"/>
      </w:divBdr>
    </w:div>
    <w:div w:id="956906888">
      <w:bodyDiv w:val="1"/>
      <w:marLeft w:val="0"/>
      <w:marRight w:val="0"/>
      <w:marTop w:val="0"/>
      <w:marBottom w:val="0"/>
      <w:divBdr>
        <w:top w:val="none" w:sz="0" w:space="0" w:color="auto"/>
        <w:left w:val="none" w:sz="0" w:space="0" w:color="auto"/>
        <w:bottom w:val="none" w:sz="0" w:space="0" w:color="auto"/>
        <w:right w:val="none" w:sz="0" w:space="0" w:color="auto"/>
      </w:divBdr>
    </w:div>
    <w:div w:id="1197156766">
      <w:bodyDiv w:val="1"/>
      <w:marLeft w:val="0"/>
      <w:marRight w:val="0"/>
      <w:marTop w:val="0"/>
      <w:marBottom w:val="0"/>
      <w:divBdr>
        <w:top w:val="none" w:sz="0" w:space="0" w:color="auto"/>
        <w:left w:val="none" w:sz="0" w:space="0" w:color="auto"/>
        <w:bottom w:val="none" w:sz="0" w:space="0" w:color="auto"/>
        <w:right w:val="none" w:sz="0" w:space="0" w:color="auto"/>
      </w:divBdr>
    </w:div>
    <w:div w:id="1243566495">
      <w:bodyDiv w:val="1"/>
      <w:marLeft w:val="0"/>
      <w:marRight w:val="0"/>
      <w:marTop w:val="0"/>
      <w:marBottom w:val="0"/>
      <w:divBdr>
        <w:top w:val="none" w:sz="0" w:space="0" w:color="auto"/>
        <w:left w:val="none" w:sz="0" w:space="0" w:color="auto"/>
        <w:bottom w:val="none" w:sz="0" w:space="0" w:color="auto"/>
        <w:right w:val="none" w:sz="0" w:space="0" w:color="auto"/>
      </w:divBdr>
    </w:div>
    <w:div w:id="1269118332">
      <w:bodyDiv w:val="1"/>
      <w:marLeft w:val="0"/>
      <w:marRight w:val="0"/>
      <w:marTop w:val="0"/>
      <w:marBottom w:val="0"/>
      <w:divBdr>
        <w:top w:val="none" w:sz="0" w:space="0" w:color="auto"/>
        <w:left w:val="none" w:sz="0" w:space="0" w:color="auto"/>
        <w:bottom w:val="none" w:sz="0" w:space="0" w:color="auto"/>
        <w:right w:val="none" w:sz="0" w:space="0" w:color="auto"/>
      </w:divBdr>
    </w:div>
    <w:div w:id="1605379776">
      <w:bodyDiv w:val="1"/>
      <w:marLeft w:val="0"/>
      <w:marRight w:val="0"/>
      <w:marTop w:val="0"/>
      <w:marBottom w:val="0"/>
      <w:divBdr>
        <w:top w:val="none" w:sz="0" w:space="0" w:color="auto"/>
        <w:left w:val="none" w:sz="0" w:space="0" w:color="auto"/>
        <w:bottom w:val="none" w:sz="0" w:space="0" w:color="auto"/>
        <w:right w:val="none" w:sz="0" w:space="0" w:color="auto"/>
      </w:divBdr>
    </w:div>
    <w:div w:id="1683047397">
      <w:bodyDiv w:val="1"/>
      <w:marLeft w:val="0"/>
      <w:marRight w:val="0"/>
      <w:marTop w:val="0"/>
      <w:marBottom w:val="0"/>
      <w:divBdr>
        <w:top w:val="none" w:sz="0" w:space="0" w:color="auto"/>
        <w:left w:val="none" w:sz="0" w:space="0" w:color="auto"/>
        <w:bottom w:val="none" w:sz="0" w:space="0" w:color="auto"/>
        <w:right w:val="none" w:sz="0" w:space="0" w:color="auto"/>
      </w:divBdr>
    </w:div>
    <w:div w:id="202639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choolsportal.lancsngfl.ac.uk/view_sp.asp?siteid=4311&amp;pageid=19422&amp;e=e" TargetMode="External"/><Relationship Id="rId18" Type="http://schemas.openxmlformats.org/officeDocument/2006/relationships/hyperlink" Target="https://www.menopause-exchange.co.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schoolsportal.lancsngfl.ac.uk/view_sp.asp?siteid=3726&amp;pageid=13520&amp;e=e" TargetMode="External"/><Relationship Id="rId17" Type="http://schemas.openxmlformats.org/officeDocument/2006/relationships/hyperlink" Target="https://thebms.org.uk/" TargetMode="External"/><Relationship Id="rId2" Type="http://schemas.openxmlformats.org/officeDocument/2006/relationships/customXml" Target="../customXml/item2.xml"/><Relationship Id="rId16" Type="http://schemas.openxmlformats.org/officeDocument/2006/relationships/hyperlink" Target="https://menopauseintheworkplace.co.uk/managing-your-menopause-colleague-support-pack-fillable-v2021-2/" TargetMode="External"/><Relationship Id="rId20" Type="http://schemas.openxmlformats.org/officeDocument/2006/relationships/hyperlink" Target="https://www.balance-menopause.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conditions/male-menopaus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vimeo.com/610686690" TargetMode="External"/><Relationship Id="rId23" Type="http://schemas.openxmlformats.org/officeDocument/2006/relationships/fontTable" Target="fontTable.xml"/><Relationship Id="rId10" Type="http://schemas.openxmlformats.org/officeDocument/2006/relationships/hyperlink" Target="https://www.nhs.uk/conditions/menopause/" TargetMode="External"/><Relationship Id="rId19" Type="http://schemas.openxmlformats.org/officeDocument/2006/relationships/hyperlink" Target="https://schoolsportal.lancsngfl.ac.uk/view_sp.asp?siteid=4311&amp;pageid=51951&amp;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enpicked.ne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4a7776295fc8708f95e0dd88adf351ca">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0299dbce05a1d343c05ccf96ba13f919"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8A713E79-0324-4760-AFE3-754AFD0A9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4A39C-49A9-4336-BB74-E0DF04FC4A3F}">
  <ds:schemaRefs>
    <ds:schemaRef ds:uri="http://schemas.microsoft.com/sharepoint/v3/contenttype/forms"/>
  </ds:schemaRefs>
</ds:datastoreItem>
</file>

<file path=customXml/itemProps3.xml><?xml version="1.0" encoding="utf-8"?>
<ds:datastoreItem xmlns:ds="http://schemas.openxmlformats.org/officeDocument/2006/customXml" ds:itemID="{F4109783-2B8A-43F6-9F53-3AA4765549B8}">
  <ds:schemaRefs>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7b7aca62-ba28-47ea-a943-4cd6750e6e33"/>
    <ds:schemaRef ds:uri="http://purl.org/dc/elements/1.1/"/>
    <ds:schemaRef ds:uri="25ae11c0-3f15-4398-92a9-07073bd78549"/>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1658</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Whitham, Jeanette</dc:creator>
  <cp:keywords/>
  <dc:description/>
  <cp:lastModifiedBy>Paul Slater</cp:lastModifiedBy>
  <cp:revision>2</cp:revision>
  <cp:lastPrinted>2025-04-14T12:41:00Z</cp:lastPrinted>
  <dcterms:created xsi:type="dcterms:W3CDTF">2025-12-02T14:29:00Z</dcterms:created>
  <dcterms:modified xsi:type="dcterms:W3CDTF">2025-12-02T14:29:00Z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